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750</w:t>
            </w:r>
            <w:r>
              <w:rPr>
                <w:sz w:val="64"/>
              </w:rPr>
              <w:t xml:space="preserve"> </w:t>
            </w:r>
            <w:r>
              <w:t>V</w:t>
            </w:r>
            <w:bookmarkStart w:id="3" w:name="specVersion"/>
            <w:r>
              <w:rPr>
                <w:rFonts w:hint="eastAsia"/>
                <w:lang w:val="en-US" w:eastAsia="zh-CN"/>
              </w:rPr>
              <w:t>2</w:t>
            </w:r>
            <w:r>
              <w:t>.</w:t>
            </w:r>
            <w:r>
              <w:rPr>
                <w:rFonts w:hint="eastAsia"/>
                <w:lang w:val="en-US" w:eastAsia="zh-CN"/>
              </w:rPr>
              <w:t>0</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09</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rPr>
                <w:lang w:eastAsia="zh-CN"/>
              </w:rPr>
              <w:t>Radio Access Network</w:t>
            </w:r>
            <w:r>
              <w:t>;</w:t>
            </w:r>
          </w:p>
          <w:p>
            <w:pPr>
              <w:pStyle w:val="52"/>
              <w:framePr w:wrap="auto" w:vAnchor="margin" w:hAnchor="text" w:yAlign="inline"/>
              <w:rPr>
                <w:lang w:eastAsia="zh-CN"/>
              </w:rPr>
            </w:pPr>
            <w:r>
              <w:rPr>
                <w:rFonts w:hint="eastAsia"/>
              </w:rPr>
              <w:t>High power UE (power class 2) for NR Inter-band Carrier Aggregation (CA)/Dual connectivity (DC) with high power on FDD band(s)</w:t>
            </w:r>
            <w:r>
              <w:t>;</w:t>
            </w:r>
          </w:p>
          <w:bookmarkEnd w:id="6"/>
          <w:p>
            <w:pPr>
              <w:pStyle w:val="52"/>
              <w:framePr w:wrap="auto" w:vAnchor="margin" w:hAnchor="text" w:yAlign="inline"/>
              <w:rPr>
                <w:i/>
                <w:sz w:val="28"/>
              </w:rPr>
            </w:pPr>
            <w:r>
              <w:t xml:space="preserve"> (</w:t>
            </w:r>
            <w:r>
              <w:rPr>
                <w:rStyle w:val="32"/>
              </w:rPr>
              <w:t xml:space="preserve">Release </w:t>
            </w:r>
            <w:bookmarkStart w:id="7" w:name="specRelease"/>
            <w:r>
              <w:rPr>
                <w:rStyle w:val="32"/>
              </w:rPr>
              <w:t>1</w:t>
            </w:r>
            <w:bookmarkEnd w:id="7"/>
            <w:r>
              <w:rPr>
                <w:rStyle w:val="32"/>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12"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rPr>
            </w:pPr>
            <w:r>
              <w:rPr>
                <w:rFonts w:ascii="Arial" w:hAnsi="Arial"/>
                <w:sz w:val="18"/>
              </w:rPr>
              <w:t>650 Route des Lucioles - Sophia Antipolis</w:t>
            </w:r>
          </w:p>
          <w:p>
            <w:pPr>
              <w:pStyle w:val="44"/>
              <w:ind w:left="2835" w:right="2835"/>
              <w:jc w:val="center"/>
              <w:rPr>
                <w:rFonts w:ascii="Arial" w:hAnsi="Arial"/>
                <w:sz w:val="18"/>
              </w:rPr>
            </w:pPr>
            <w:r>
              <w:rPr>
                <w:rFonts w:ascii="Arial" w:hAnsi="Arial"/>
                <w:sz w:val="18"/>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4" w:name="copyrightDate"/>
            <w:r>
              <w:rPr>
                <w:sz w:val="18"/>
              </w:rPr>
              <w:t>20</w:t>
            </w:r>
            <w:bookmarkEnd w:id="14"/>
            <w:r>
              <w:rPr>
                <w:sz w:val="18"/>
              </w:rPr>
              <w:t>2</w:t>
            </w:r>
            <w:r>
              <w:rPr>
                <w:rFonts w:hint="eastAsia"/>
                <w:sz w:val="18"/>
                <w:lang w:val="en-US" w:eastAsia="zh-CN"/>
              </w:rPr>
              <w:t>5</w:t>
            </w:r>
            <w:r>
              <w:rPr>
                <w:sz w:val="18"/>
              </w:rPr>
              <w:t>, 3GPP Organizational Partners (ARIB, ATIS, CCSA, ETSI, TSDSI, TTA, TTC).</w:t>
            </w:r>
            <w:bookmarkStart w:id="15" w:name="copyrightaddon"/>
            <w:bookmarkEnd w:id="15"/>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3"/>
          </w:p>
          <w:p/>
        </w:tc>
      </w:tr>
      <w:bookmarkEnd w:id="11"/>
    </w:tbl>
    <w:p>
      <w:pPr>
        <w:pStyle w:val="34"/>
      </w:pPr>
      <w:r>
        <w:br w:type="page"/>
      </w:r>
      <w:bookmarkStart w:id="16" w:name="tableOfContents"/>
      <w:bookmarkEnd w:id="16"/>
      <w:r>
        <w:t>Contents</w:t>
      </w:r>
    </w:p>
    <w:p>
      <w:pPr>
        <w:pStyle w:val="19"/>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_Toc18876 \h </w:instrText>
      </w:r>
      <w:r>
        <w:fldChar w:fldCharType="separate"/>
      </w:r>
      <w:r>
        <w:t>6</w:t>
      </w:r>
      <w:r>
        <w:fldChar w:fldCharType="end"/>
      </w:r>
    </w:p>
    <w:p>
      <w:pPr>
        <w:pStyle w:val="19"/>
        <w:tabs>
          <w:tab w:val="right" w:pos="2000"/>
          <w:tab w:val="right" w:leader="dot" w:pos="9641"/>
          <w:tab w:val="clear" w:pos="9639"/>
        </w:tabs>
      </w:pPr>
      <w:r>
        <w:t>1</w:t>
      </w:r>
      <w:r>
        <w:tab/>
      </w:r>
      <w:r>
        <w:t>Scope</w:t>
      </w:r>
      <w:r>
        <w:tab/>
      </w:r>
      <w:r>
        <w:fldChar w:fldCharType="begin"/>
      </w:r>
      <w:r>
        <w:instrText xml:space="preserve"> PAGEREF _Toc4588 \h </w:instrText>
      </w:r>
      <w:r>
        <w:fldChar w:fldCharType="separate"/>
      </w:r>
      <w:r>
        <w:t>8</w:t>
      </w:r>
      <w:r>
        <w:fldChar w:fldCharType="end"/>
      </w:r>
    </w:p>
    <w:p>
      <w:pPr>
        <w:pStyle w:val="19"/>
        <w:tabs>
          <w:tab w:val="right" w:pos="2000"/>
          <w:tab w:val="right" w:leader="dot" w:pos="9641"/>
          <w:tab w:val="clear" w:pos="9639"/>
        </w:tabs>
      </w:pPr>
      <w:r>
        <w:t>2</w:t>
      </w:r>
      <w:r>
        <w:tab/>
      </w:r>
      <w:r>
        <w:t>References</w:t>
      </w:r>
      <w:r>
        <w:tab/>
      </w:r>
      <w:r>
        <w:fldChar w:fldCharType="begin"/>
      </w:r>
      <w:r>
        <w:instrText xml:space="preserve"> PAGEREF _Toc7688 \h </w:instrText>
      </w:r>
      <w:r>
        <w:fldChar w:fldCharType="separate"/>
      </w:r>
      <w:r>
        <w:t>8</w:t>
      </w:r>
      <w:r>
        <w:fldChar w:fldCharType="end"/>
      </w:r>
    </w:p>
    <w:p>
      <w:pPr>
        <w:pStyle w:val="19"/>
        <w:tabs>
          <w:tab w:val="right" w:pos="2000"/>
          <w:tab w:val="right" w:leader="dot" w:pos="9641"/>
          <w:tab w:val="clear" w:pos="9639"/>
        </w:tabs>
      </w:pPr>
      <w:r>
        <w:t>3</w:t>
      </w:r>
      <w:r>
        <w:tab/>
      </w:r>
      <w:r>
        <w:t>Definitions of terms, symbols and abbreviations</w:t>
      </w:r>
      <w:r>
        <w:tab/>
      </w:r>
      <w:r>
        <w:fldChar w:fldCharType="begin"/>
      </w:r>
      <w:r>
        <w:instrText xml:space="preserve"> PAGEREF _Toc11613 \h </w:instrText>
      </w:r>
      <w:r>
        <w:fldChar w:fldCharType="separate"/>
      </w:r>
      <w:r>
        <w:t>8</w:t>
      </w:r>
      <w:r>
        <w:fldChar w:fldCharType="end"/>
      </w:r>
    </w:p>
    <w:p>
      <w:pPr>
        <w:pStyle w:val="18"/>
        <w:tabs>
          <w:tab w:val="right" w:pos="2000"/>
          <w:tab w:val="right" w:leader="dot" w:pos="9641"/>
          <w:tab w:val="clear" w:pos="9639"/>
        </w:tabs>
      </w:pPr>
      <w:r>
        <w:t>3.1</w:t>
      </w:r>
      <w:r>
        <w:tab/>
      </w:r>
      <w:r>
        <w:t>Terms</w:t>
      </w:r>
      <w:r>
        <w:tab/>
      </w:r>
      <w:r>
        <w:fldChar w:fldCharType="begin"/>
      </w:r>
      <w:r>
        <w:instrText xml:space="preserve"> PAGEREF _Toc32594 \h </w:instrText>
      </w:r>
      <w:r>
        <w:fldChar w:fldCharType="separate"/>
      </w:r>
      <w:r>
        <w:t>8</w:t>
      </w:r>
      <w:r>
        <w:fldChar w:fldCharType="end"/>
      </w:r>
    </w:p>
    <w:p>
      <w:pPr>
        <w:pStyle w:val="18"/>
        <w:tabs>
          <w:tab w:val="right" w:pos="2000"/>
          <w:tab w:val="right" w:leader="dot" w:pos="9641"/>
          <w:tab w:val="clear" w:pos="9639"/>
        </w:tabs>
      </w:pPr>
      <w:r>
        <w:t>3.2</w:t>
      </w:r>
      <w:r>
        <w:tab/>
      </w:r>
      <w:r>
        <w:t>Symbols</w:t>
      </w:r>
      <w:r>
        <w:tab/>
      </w:r>
      <w:r>
        <w:fldChar w:fldCharType="begin"/>
      </w:r>
      <w:r>
        <w:instrText xml:space="preserve"> PAGEREF _Toc30925 \h </w:instrText>
      </w:r>
      <w:r>
        <w:fldChar w:fldCharType="separate"/>
      </w:r>
      <w:r>
        <w:t>8</w:t>
      </w:r>
      <w:r>
        <w:fldChar w:fldCharType="end"/>
      </w:r>
    </w:p>
    <w:p>
      <w:pPr>
        <w:pStyle w:val="18"/>
        <w:tabs>
          <w:tab w:val="right" w:pos="2000"/>
          <w:tab w:val="right" w:leader="dot" w:pos="9641"/>
          <w:tab w:val="clear" w:pos="9639"/>
        </w:tabs>
      </w:pPr>
      <w:r>
        <w:t>3.3</w:t>
      </w:r>
      <w:r>
        <w:tab/>
      </w:r>
      <w:r>
        <w:t>Abbreviations</w:t>
      </w:r>
      <w:r>
        <w:tab/>
      </w:r>
      <w:r>
        <w:fldChar w:fldCharType="begin"/>
      </w:r>
      <w:r>
        <w:instrText xml:space="preserve"> PAGEREF _Toc12478 \h </w:instrText>
      </w:r>
      <w:r>
        <w:fldChar w:fldCharType="separate"/>
      </w:r>
      <w:r>
        <w:t>9</w:t>
      </w:r>
      <w:r>
        <w:fldChar w:fldCharType="end"/>
      </w:r>
    </w:p>
    <w:p>
      <w:pPr>
        <w:pStyle w:val="19"/>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_Toc1138 \h </w:instrText>
      </w:r>
      <w:r>
        <w:fldChar w:fldCharType="separate"/>
      </w:r>
      <w:r>
        <w:t>9</w:t>
      </w:r>
      <w:r>
        <w:fldChar w:fldCharType="end"/>
      </w:r>
    </w:p>
    <w:p>
      <w:pPr>
        <w:pStyle w:val="18"/>
        <w:tabs>
          <w:tab w:val="right" w:pos="2000"/>
          <w:tab w:val="right" w:leader="dot" w:pos="9641"/>
          <w:tab w:val="clear" w:pos="9639"/>
        </w:tabs>
      </w:pPr>
      <w:r>
        <w:t>4.1</w:t>
      </w:r>
      <w:r>
        <w:tab/>
      </w:r>
      <w:r>
        <w:t>TR Maintenance</w:t>
      </w:r>
      <w:r>
        <w:tab/>
      </w:r>
      <w:r>
        <w:fldChar w:fldCharType="begin"/>
      </w:r>
      <w:r>
        <w:instrText xml:space="preserve"> PAGEREF _Toc7339 \h </w:instrText>
      </w:r>
      <w:r>
        <w:fldChar w:fldCharType="separate"/>
      </w:r>
      <w:r>
        <w:t>9</w:t>
      </w:r>
      <w:r>
        <w:fldChar w:fldCharType="end"/>
      </w:r>
    </w:p>
    <w:p>
      <w:pPr>
        <w:pStyle w:val="19"/>
        <w:tabs>
          <w:tab w:val="right" w:pos="2000"/>
          <w:tab w:val="right" w:leader="dot" w:pos="9641"/>
          <w:tab w:val="clear" w:pos="9639"/>
        </w:tabs>
      </w:pPr>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r>
        <w:tab/>
      </w:r>
      <w:r>
        <w:fldChar w:fldCharType="begin"/>
      </w:r>
      <w:r>
        <w:instrText xml:space="preserve"> PAGEREF _Toc18480 \h </w:instrText>
      </w:r>
      <w:r>
        <w:fldChar w:fldCharType="separate"/>
      </w:r>
      <w:r>
        <w:t>10</w:t>
      </w:r>
      <w:r>
        <w:fldChar w:fldCharType="end"/>
      </w:r>
    </w:p>
    <w:p>
      <w:pPr>
        <w:pStyle w:val="18"/>
        <w:tabs>
          <w:tab w:val="right" w:pos="2000"/>
          <w:tab w:val="right" w:leader="dot" w:pos="9641"/>
          <w:tab w:val="clear" w:pos="9639"/>
        </w:tabs>
      </w:pPr>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r>
        <w:tab/>
      </w:r>
      <w:r>
        <w:fldChar w:fldCharType="begin"/>
      </w:r>
      <w:r>
        <w:instrText xml:space="preserve"> PAGEREF _Toc7814 \h </w:instrText>
      </w:r>
      <w:r>
        <w:fldChar w:fldCharType="separate"/>
      </w:r>
      <w:r>
        <w:t>10</w:t>
      </w:r>
      <w:r>
        <w:fldChar w:fldCharType="end"/>
      </w:r>
    </w:p>
    <w:p>
      <w:pPr>
        <w:pStyle w:val="17"/>
        <w:tabs>
          <w:tab w:val="right" w:pos="2000"/>
          <w:tab w:val="right" w:leader="dot" w:pos="9641"/>
          <w:tab w:val="clear" w:pos="9639"/>
        </w:tabs>
      </w:pPr>
      <w:r>
        <w:rPr>
          <w:rFonts w:cs="Arial"/>
          <w:szCs w:val="28"/>
          <w:lang w:eastAsia="zh-CN"/>
        </w:rPr>
        <w:t>5</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_Toc12423 \h </w:instrText>
      </w:r>
      <w:r>
        <w:fldChar w:fldCharType="separate"/>
      </w:r>
      <w:r>
        <w:t>10</w:t>
      </w:r>
      <w:r>
        <w:fldChar w:fldCharType="end"/>
      </w:r>
    </w:p>
    <w:p>
      <w:pPr>
        <w:pStyle w:val="17"/>
        <w:tabs>
          <w:tab w:val="right" w:pos="2000"/>
          <w:tab w:val="right" w:leader="dot" w:pos="9641"/>
          <w:tab w:val="clear" w:pos="9639"/>
        </w:tabs>
      </w:pPr>
      <w:r>
        <w:t>5</w:t>
      </w:r>
      <w:r>
        <w:rPr>
          <w:rFonts w:hint="eastAsia"/>
          <w:lang w:eastAsia="zh-CN"/>
        </w:rPr>
        <w:t>.1</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_Toc7273 \h </w:instrText>
      </w:r>
      <w:r>
        <w:fldChar w:fldCharType="separate"/>
      </w:r>
      <w:r>
        <w:t>10</w:t>
      </w:r>
      <w:r>
        <w:fldChar w:fldCharType="end"/>
      </w:r>
    </w:p>
    <w:p>
      <w:pPr>
        <w:pStyle w:val="17"/>
        <w:tabs>
          <w:tab w:val="right" w:pos="2000"/>
          <w:tab w:val="right" w:leader="dot" w:pos="9641"/>
          <w:tab w:val="clear" w:pos="9639"/>
        </w:tabs>
      </w:pPr>
      <w:r>
        <w:rPr>
          <w:rFonts w:eastAsia="MS Mincho"/>
          <w:lang w:eastAsia="ja-JP"/>
        </w:rPr>
        <w:t>5</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_Toc4163 \h </w:instrText>
      </w:r>
      <w:r>
        <w:fldChar w:fldCharType="separate"/>
      </w:r>
      <w:r>
        <w:t>11</w:t>
      </w:r>
      <w:r>
        <w:fldChar w:fldCharType="end"/>
      </w:r>
    </w:p>
    <w:p>
      <w:pPr>
        <w:pStyle w:val="18"/>
        <w:tabs>
          <w:tab w:val="right" w:pos="2000"/>
          <w:tab w:val="right" w:leader="dot" w:pos="9641"/>
          <w:tab w:val="clear" w:pos="9639"/>
        </w:tabs>
      </w:pPr>
      <w:r>
        <w:rPr>
          <w:rFonts w:hint="eastAsia"/>
          <w:lang w:eastAsia="zh-CN"/>
        </w:rPr>
        <w:t>5</w:t>
      </w:r>
      <w:r>
        <w:t>.</w:t>
      </w:r>
      <w:r>
        <w:rPr>
          <w:rFonts w:hint="eastAsia"/>
          <w:lang w:val="en-US" w:eastAsia="zh-CN"/>
        </w:rPr>
        <w:t>2</w:t>
      </w:r>
      <w:r>
        <w:tab/>
      </w:r>
      <w:r>
        <w:rPr>
          <w:rFonts w:hint="eastAsia"/>
          <w:lang w:val="en-US" w:eastAsia="zh-CN"/>
        </w:rPr>
        <w:t>CA_n77-n85</w:t>
      </w:r>
      <w:r>
        <w:tab/>
      </w:r>
      <w:r>
        <w:fldChar w:fldCharType="begin"/>
      </w:r>
      <w:r>
        <w:instrText xml:space="preserve"> PAGEREF _Toc30375 \h </w:instrText>
      </w:r>
      <w:r>
        <w:fldChar w:fldCharType="separate"/>
      </w:r>
      <w:r>
        <w:t>12</w:t>
      </w:r>
      <w:r>
        <w:fldChar w:fldCharType="end"/>
      </w:r>
    </w:p>
    <w:p>
      <w:pPr>
        <w:pStyle w:val="17"/>
        <w:tabs>
          <w:tab w:val="right" w:pos="2000"/>
          <w:tab w:val="right" w:leader="dot" w:pos="9641"/>
          <w:tab w:val="clear" w:pos="9639"/>
        </w:tabs>
      </w:pPr>
      <w:r>
        <w:rPr>
          <w:rFonts w:cs="Arial"/>
          <w:szCs w:val="28"/>
          <w:lang w:eastAsia="zh-CN"/>
        </w:rPr>
        <w:t>5</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_Toc1110 \h </w:instrText>
      </w:r>
      <w:r>
        <w:fldChar w:fldCharType="separate"/>
      </w:r>
      <w:r>
        <w:t>12</w:t>
      </w:r>
      <w:r>
        <w:fldChar w:fldCharType="end"/>
      </w:r>
    </w:p>
    <w:p>
      <w:pPr>
        <w:pStyle w:val="17"/>
        <w:tabs>
          <w:tab w:val="right" w:pos="2000"/>
          <w:tab w:val="right" w:leader="dot" w:pos="9641"/>
          <w:tab w:val="clear" w:pos="9639"/>
        </w:tabs>
      </w:pPr>
      <w:r>
        <w:t>5</w:t>
      </w:r>
      <w:r>
        <w:rPr>
          <w:rFonts w:hint="eastAsia"/>
          <w:lang w:eastAsia="zh-CN"/>
        </w:rPr>
        <w:t>.2</w:t>
      </w:r>
      <w:r>
        <w:t>.</w:t>
      </w:r>
      <w:r>
        <w:rPr>
          <w:rFonts w:hint="eastAsia"/>
          <w:lang w:val="en-US" w:eastAsia="zh-CN"/>
        </w:rPr>
        <w:t>2</w:t>
      </w:r>
      <w:r>
        <w:rPr>
          <w:rFonts w:ascii="Courier New" w:hAnsi="Courier New"/>
          <w:szCs w:val="22"/>
          <w:lang w:eastAsia="sv-SE"/>
        </w:rPr>
        <w:tab/>
      </w:r>
      <w:r>
        <w:rPr>
          <w:rFonts w:eastAsia="MS Mincho"/>
          <w:lang w:eastAsia="ja-JP"/>
        </w:rPr>
        <w:t>Re</w:t>
      </w:r>
      <w:r>
        <w:rPr>
          <w:rFonts w:hint="eastAsia" w:eastAsia="宋体"/>
          <w:lang w:val="en-US" w:eastAsia="zh-CN"/>
        </w:rPr>
        <w:t>ference sensitivity</w:t>
      </w:r>
      <w:r>
        <w:rPr>
          <w:rFonts w:eastAsia="MS Mincho"/>
          <w:lang w:eastAsia="ja-JP"/>
        </w:rPr>
        <w:t xml:space="preserve"> requirements</w:t>
      </w:r>
      <w:r>
        <w:tab/>
      </w:r>
      <w:r>
        <w:fldChar w:fldCharType="begin"/>
      </w:r>
      <w:r>
        <w:instrText xml:space="preserve"> PAGEREF _Toc17577 \h </w:instrText>
      </w:r>
      <w:r>
        <w:fldChar w:fldCharType="separate"/>
      </w:r>
      <w:r>
        <w:t>12</w:t>
      </w:r>
      <w:r>
        <w:fldChar w:fldCharType="end"/>
      </w:r>
    </w:p>
    <w:p>
      <w:pPr>
        <w:pStyle w:val="16"/>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_Toc956 \h </w:instrText>
      </w:r>
      <w:r>
        <w:fldChar w:fldCharType="separate"/>
      </w:r>
      <w:r>
        <w:t>12</w:t>
      </w:r>
      <w:r>
        <w:fldChar w:fldCharType="end"/>
      </w:r>
    </w:p>
    <w:p>
      <w:pPr>
        <w:pStyle w:val="16"/>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.1</w:t>
      </w:r>
      <w:r>
        <w:rPr>
          <w:rFonts w:ascii="Courier New" w:hAnsi="Courier New"/>
          <w:szCs w:val="22"/>
          <w:lang w:eastAsia="sv-SE"/>
        </w:rPr>
        <w:tab/>
      </w:r>
      <w:r>
        <w:rPr>
          <w:lang w:eastAsia="ja-JP"/>
        </w:rPr>
        <w:t>Reference sensitivity requirements with PC2 on n85 without TxD</w:t>
      </w:r>
      <w:r>
        <w:tab/>
      </w:r>
      <w:r>
        <w:fldChar w:fldCharType="begin"/>
      </w:r>
      <w:r>
        <w:instrText xml:space="preserve"> PAGEREF _Toc20942 \h </w:instrText>
      </w:r>
      <w:r>
        <w:fldChar w:fldCharType="separate"/>
      </w:r>
      <w:r>
        <w:t>12</w:t>
      </w:r>
      <w:r>
        <w:fldChar w:fldCharType="end"/>
      </w:r>
    </w:p>
    <w:p>
      <w:pPr>
        <w:pStyle w:val="16"/>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n85 with TxD</w:t>
      </w:r>
      <w:r>
        <w:tab/>
      </w:r>
      <w:r>
        <w:fldChar w:fldCharType="begin"/>
      </w:r>
      <w:r>
        <w:instrText xml:space="preserve"> PAGEREF _Toc25445 \h </w:instrText>
      </w:r>
      <w:r>
        <w:fldChar w:fldCharType="separate"/>
      </w:r>
      <w:r>
        <w:t>13</w:t>
      </w:r>
      <w:r>
        <w:fldChar w:fldCharType="end"/>
      </w:r>
    </w:p>
    <w:p>
      <w:pPr>
        <w:pStyle w:val="17"/>
        <w:tabs>
          <w:tab w:val="right" w:pos="2000"/>
          <w:tab w:val="right" w:leader="dot" w:pos="9641"/>
          <w:tab w:val="clear" w:pos="9639"/>
        </w:tabs>
      </w:pPr>
      <w:r>
        <w:rPr>
          <w:rFonts w:eastAsia="MS Mincho"/>
          <w:lang w:eastAsia="ja-JP"/>
        </w:rPr>
        <w:t>5</w:t>
      </w:r>
      <w:r>
        <w:rPr>
          <w:rFonts w:hint="eastAsia" w:eastAsia="宋体"/>
          <w:lang w:eastAsia="zh-CN"/>
        </w:rPr>
        <w:t>.2</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_Toc8747 \h </w:instrText>
      </w:r>
      <w:r>
        <w:fldChar w:fldCharType="separate"/>
      </w:r>
      <w:r>
        <w:t>13</w:t>
      </w:r>
      <w:r>
        <w:fldChar w:fldCharType="end"/>
      </w:r>
    </w:p>
    <w:p>
      <w:pPr>
        <w:pStyle w:val="18"/>
        <w:tabs>
          <w:tab w:val="right" w:pos="2000"/>
          <w:tab w:val="right" w:leader="dot" w:pos="9641"/>
          <w:tab w:val="clear" w:pos="9639"/>
        </w:tabs>
      </w:pPr>
      <w:r>
        <w:rPr>
          <w:rFonts w:hint="eastAsia"/>
          <w:lang w:eastAsia="zh-CN"/>
        </w:rPr>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r>
        <w:tab/>
      </w:r>
      <w:r>
        <w:fldChar w:fldCharType="begin"/>
      </w:r>
      <w:r>
        <w:instrText xml:space="preserve"> PAGEREF _Toc5741 \h </w:instrText>
      </w:r>
      <w:r>
        <w:fldChar w:fldCharType="separate"/>
      </w:r>
      <w:r>
        <w:t>14</w:t>
      </w:r>
      <w:r>
        <w:fldChar w:fldCharType="end"/>
      </w:r>
    </w:p>
    <w:p>
      <w:pPr>
        <w:pStyle w:val="17"/>
        <w:tabs>
          <w:tab w:val="right" w:pos="2000"/>
          <w:tab w:val="right" w:leader="dot" w:pos="9641"/>
          <w:tab w:val="clear" w:pos="9639"/>
        </w:tabs>
      </w:pPr>
      <w:r>
        <w:rPr>
          <w:rFonts w:cs="Arial"/>
          <w:szCs w:val="28"/>
          <w:lang w:eastAsia="zh-CN"/>
        </w:rPr>
        <w:t>5</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_Toc18007 \h </w:instrText>
      </w:r>
      <w:r>
        <w:fldChar w:fldCharType="separate"/>
      </w:r>
      <w:r>
        <w:t>14</w:t>
      </w:r>
      <w:r>
        <w:fldChar w:fldCharType="end"/>
      </w:r>
    </w:p>
    <w:p>
      <w:pPr>
        <w:pStyle w:val="17"/>
        <w:tabs>
          <w:tab w:val="right" w:pos="2000"/>
          <w:tab w:val="right" w:leader="dot" w:pos="9641"/>
          <w:tab w:val="clear" w:pos="9639"/>
        </w:tabs>
      </w:pPr>
      <w:r>
        <w:t>5</w:t>
      </w:r>
      <w:r>
        <w:rPr>
          <w:rFonts w:hint="eastAsia"/>
          <w:lang w:eastAsia="zh-CN"/>
        </w:rPr>
        <w:t>.3</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_Toc30007 \h </w:instrText>
      </w:r>
      <w:r>
        <w:fldChar w:fldCharType="separate"/>
      </w:r>
      <w:r>
        <w:t>14</w:t>
      </w:r>
      <w:r>
        <w:fldChar w:fldCharType="end"/>
      </w:r>
    </w:p>
    <w:p>
      <w:pPr>
        <w:pStyle w:val="17"/>
        <w:tabs>
          <w:tab w:val="right" w:pos="2000"/>
          <w:tab w:val="right" w:leader="dot" w:pos="9641"/>
          <w:tab w:val="clear" w:pos="9639"/>
        </w:tabs>
      </w:pPr>
      <w:r>
        <w:rPr>
          <w:rFonts w:eastAsia="MS Mincho"/>
          <w:lang w:eastAsia="ja-JP"/>
        </w:rPr>
        <w:t>5</w:t>
      </w:r>
      <w:r>
        <w:rPr>
          <w:rFonts w:hint="eastAsia" w:eastAsia="宋体"/>
          <w:lang w:eastAsia="zh-CN"/>
        </w:rPr>
        <w:t>.3</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_Toc16051 \h </w:instrText>
      </w:r>
      <w:r>
        <w:fldChar w:fldCharType="separate"/>
      </w:r>
      <w:r>
        <w:t>15</w:t>
      </w:r>
      <w:r>
        <w:fldChar w:fldCharType="end"/>
      </w:r>
    </w:p>
    <w:p>
      <w:pPr>
        <w:pStyle w:val="18"/>
        <w:tabs>
          <w:tab w:val="right" w:pos="2000"/>
          <w:tab w:val="right" w:leader="dot" w:pos="9641"/>
          <w:tab w:val="clear" w:pos="9639"/>
        </w:tabs>
      </w:pPr>
      <w:r>
        <w:rPr>
          <w:rFonts w:hint="eastAsia"/>
          <w:lang w:eastAsia="zh-CN"/>
        </w:rPr>
        <w:t>5.4</w:t>
      </w:r>
      <w:r>
        <w:tab/>
      </w:r>
      <w:r>
        <w:rPr>
          <w:rFonts w:hint="eastAsia"/>
          <w:lang w:val="en-US" w:eastAsia="zh-CN"/>
        </w:rPr>
        <w:t>CA_n</w:t>
      </w:r>
      <w:r>
        <w:rPr>
          <w:lang w:val="en-US" w:eastAsia="zh-CN"/>
        </w:rPr>
        <w:t>66</w:t>
      </w:r>
      <w:r>
        <w:rPr>
          <w:rFonts w:hint="eastAsia"/>
          <w:lang w:val="en-US" w:eastAsia="zh-CN"/>
        </w:rPr>
        <w:t>-n</w:t>
      </w:r>
      <w:r>
        <w:rPr>
          <w:lang w:val="en-US" w:eastAsia="zh-CN"/>
        </w:rPr>
        <w:t>85</w:t>
      </w:r>
      <w:r>
        <w:tab/>
      </w:r>
      <w:r>
        <w:fldChar w:fldCharType="begin"/>
      </w:r>
      <w:r>
        <w:instrText xml:space="preserve"> PAGEREF _Toc27161 \h </w:instrText>
      </w:r>
      <w:r>
        <w:fldChar w:fldCharType="separate"/>
      </w:r>
      <w:r>
        <w:t>15</w:t>
      </w:r>
      <w:r>
        <w:fldChar w:fldCharType="end"/>
      </w:r>
    </w:p>
    <w:p>
      <w:pPr>
        <w:pStyle w:val="17"/>
        <w:tabs>
          <w:tab w:val="right" w:pos="2000"/>
          <w:tab w:val="right" w:leader="dot" w:pos="9641"/>
          <w:tab w:val="clear" w:pos="9639"/>
        </w:tabs>
      </w:pPr>
      <w:r>
        <w:rPr>
          <w:rFonts w:cs="Arial"/>
          <w:szCs w:val="28"/>
          <w:lang w:eastAsia="zh-CN"/>
        </w:rPr>
        <w:t>5</w:t>
      </w:r>
      <w:r>
        <w:rPr>
          <w:rFonts w:hint="eastAsia" w:cs="Arial"/>
          <w:szCs w:val="28"/>
          <w:lang w:eastAsia="zh-CN"/>
        </w:rPr>
        <w:t>.4</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_Toc29128 \h </w:instrText>
      </w:r>
      <w:r>
        <w:fldChar w:fldCharType="separate"/>
      </w:r>
      <w:r>
        <w:t>15</w:t>
      </w:r>
      <w:r>
        <w:fldChar w:fldCharType="end"/>
      </w:r>
    </w:p>
    <w:p>
      <w:pPr>
        <w:pStyle w:val="17"/>
        <w:tabs>
          <w:tab w:val="right" w:pos="2000"/>
          <w:tab w:val="right" w:leader="dot" w:pos="9641"/>
          <w:tab w:val="clear" w:pos="9639"/>
        </w:tabs>
      </w:pPr>
      <w:r>
        <w:t>5</w:t>
      </w:r>
      <w:r>
        <w:rPr>
          <w:rFonts w:hint="eastAsia"/>
          <w:lang w:eastAsia="zh-CN"/>
        </w:rPr>
        <w:t>.4</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_Toc6339 \h </w:instrText>
      </w:r>
      <w:r>
        <w:fldChar w:fldCharType="separate"/>
      </w:r>
      <w:r>
        <w:t>15</w:t>
      </w:r>
      <w:r>
        <w:fldChar w:fldCharType="end"/>
      </w:r>
    </w:p>
    <w:p>
      <w:pPr>
        <w:pStyle w:val="17"/>
        <w:tabs>
          <w:tab w:val="right" w:pos="2000"/>
          <w:tab w:val="right" w:leader="dot" w:pos="9641"/>
          <w:tab w:val="clear" w:pos="9639"/>
        </w:tabs>
      </w:pPr>
      <w:r>
        <w:rPr>
          <w:rFonts w:eastAsia="MS Mincho"/>
          <w:lang w:eastAsia="ja-JP"/>
        </w:rPr>
        <w:t>5</w:t>
      </w:r>
      <w:r>
        <w:rPr>
          <w:rFonts w:hint="eastAsia" w:eastAsia="宋体"/>
          <w:lang w:eastAsia="zh-CN"/>
        </w:rPr>
        <w:t>.4</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_Toc5806 \h </w:instrText>
      </w:r>
      <w:r>
        <w:fldChar w:fldCharType="separate"/>
      </w:r>
      <w:r>
        <w:t>16</w:t>
      </w:r>
      <w:r>
        <w:fldChar w:fldCharType="end"/>
      </w:r>
    </w:p>
    <w:p>
      <w:pPr>
        <w:pStyle w:val="18"/>
        <w:tabs>
          <w:tab w:val="right" w:pos="2000"/>
          <w:tab w:val="right" w:leader="dot" w:pos="9641"/>
          <w:tab w:val="clear" w:pos="9639"/>
        </w:tabs>
      </w:pPr>
      <w:r>
        <w:rPr>
          <w:lang w:eastAsia="zh-CN"/>
        </w:rPr>
        <w:t>5</w:t>
      </w:r>
      <w:r>
        <w:rPr>
          <w:rFonts w:hint="eastAsia"/>
          <w:lang w:eastAsia="zh-CN"/>
        </w:rPr>
        <w:t>.8</w:t>
      </w:r>
      <w:r>
        <w:tab/>
      </w:r>
      <w:r>
        <w:rPr>
          <w:lang w:eastAsia="zh-CN"/>
        </w:rPr>
        <w:t>CA_n2-n77</w:t>
      </w:r>
      <w:r>
        <w:tab/>
      </w:r>
      <w:r>
        <w:fldChar w:fldCharType="begin"/>
      </w:r>
      <w:r>
        <w:instrText xml:space="preserve"> PAGEREF _Toc32135 \h </w:instrText>
      </w:r>
      <w:r>
        <w:fldChar w:fldCharType="separate"/>
      </w:r>
      <w:r>
        <w:t>20</w:t>
      </w:r>
      <w:r>
        <w:fldChar w:fldCharType="end"/>
      </w:r>
    </w:p>
    <w:p>
      <w:pPr>
        <w:pStyle w:val="17"/>
        <w:tabs>
          <w:tab w:val="right" w:pos="2000"/>
          <w:tab w:val="right" w:leader="dot" w:pos="9641"/>
          <w:tab w:val="clear" w:pos="9639"/>
        </w:tabs>
      </w:pPr>
      <w:r>
        <w:rPr>
          <w:rFonts w:cs="Arial"/>
          <w:szCs w:val="28"/>
          <w:lang w:eastAsia="zh-CN"/>
        </w:rPr>
        <w:t>5</w:t>
      </w:r>
      <w:r>
        <w:rPr>
          <w:rFonts w:hint="eastAsia" w:cs="Arial"/>
          <w:szCs w:val="28"/>
          <w:lang w:eastAsia="zh-CN"/>
        </w:rPr>
        <w:t>.8</w:t>
      </w:r>
      <w:r>
        <w:rPr>
          <w:rFonts w:cs="Arial"/>
          <w:szCs w:val="28"/>
          <w:lang w:eastAsia="zh-CN"/>
        </w:rPr>
        <w:t>.1</w:t>
      </w:r>
      <w:r>
        <w:rPr>
          <w:rFonts w:cs="Arial"/>
          <w:szCs w:val="28"/>
          <w:lang w:eastAsia="zh-CN"/>
        </w:rPr>
        <w:tab/>
      </w:r>
      <w:r>
        <w:rPr>
          <w:rFonts w:cs="Arial"/>
          <w:szCs w:val="28"/>
          <w:lang w:eastAsia="zh-CN"/>
        </w:rPr>
        <w:t>UE maximum output power</w:t>
      </w:r>
      <w:r>
        <w:tab/>
      </w:r>
      <w:r>
        <w:fldChar w:fldCharType="begin"/>
      </w:r>
      <w:r>
        <w:instrText xml:space="preserve"> PAGEREF _Toc15262 \h </w:instrText>
      </w:r>
      <w:r>
        <w:fldChar w:fldCharType="separate"/>
      </w:r>
      <w:r>
        <w:t>20</w:t>
      </w:r>
      <w:r>
        <w:fldChar w:fldCharType="end"/>
      </w:r>
    </w:p>
    <w:p>
      <w:pPr>
        <w:pStyle w:val="17"/>
        <w:tabs>
          <w:tab w:val="right" w:pos="2000"/>
          <w:tab w:val="right" w:leader="dot" w:pos="9641"/>
          <w:tab w:val="clear" w:pos="9639"/>
        </w:tabs>
      </w:pPr>
      <w:r>
        <w:t>5</w:t>
      </w:r>
      <w:r>
        <w:rPr>
          <w:rFonts w:hint="eastAsia"/>
          <w:lang w:eastAsia="zh-CN"/>
        </w:rPr>
        <w:t>.8</w:t>
      </w:r>
      <w:r>
        <w:t>.</w:t>
      </w:r>
      <w:r>
        <w:rPr>
          <w:lang w:eastAsia="zh-CN"/>
        </w:rPr>
        <w:t>2</w:t>
      </w:r>
      <w:r>
        <w:rPr>
          <w:rFonts w:ascii="Courier New" w:hAnsi="Courier New"/>
          <w:szCs w:val="22"/>
          <w:lang w:eastAsia="sv-SE"/>
        </w:rPr>
        <w:tab/>
      </w:r>
      <w:r>
        <w:rPr>
          <w:lang w:eastAsia="ja-JP"/>
        </w:rPr>
        <w:t>Reference</w:t>
      </w:r>
      <w:r>
        <w:rPr>
          <w:rFonts w:eastAsia="宋体"/>
          <w:lang w:eastAsia="zh-CN"/>
        </w:rPr>
        <w:t xml:space="preserve"> sensitivity</w:t>
      </w:r>
      <w:r>
        <w:rPr>
          <w:lang w:eastAsia="ja-JP"/>
        </w:rPr>
        <w:t xml:space="preserve"> requirements</w:t>
      </w:r>
      <w:r>
        <w:tab/>
      </w:r>
      <w:r>
        <w:fldChar w:fldCharType="begin"/>
      </w:r>
      <w:r>
        <w:instrText xml:space="preserve"> PAGEREF _Toc11301 \h </w:instrText>
      </w:r>
      <w:r>
        <w:fldChar w:fldCharType="separate"/>
      </w:r>
      <w:r>
        <w:t>20</w:t>
      </w:r>
      <w:r>
        <w:fldChar w:fldCharType="end"/>
      </w:r>
    </w:p>
    <w:p>
      <w:pPr>
        <w:pStyle w:val="16"/>
        <w:tabs>
          <w:tab w:val="right" w:pos="2400"/>
          <w:tab w:val="right" w:leader="dot" w:pos="9641"/>
          <w:tab w:val="clear" w:pos="9639"/>
        </w:tabs>
      </w:pPr>
      <w:r>
        <w:t>5</w:t>
      </w:r>
      <w:r>
        <w:rPr>
          <w:rFonts w:hint="eastAsia"/>
          <w:lang w:eastAsia="zh-CN"/>
        </w:rPr>
        <w:t>.8</w:t>
      </w:r>
      <w:r>
        <w:t>.</w:t>
      </w:r>
      <w:r>
        <w:rPr>
          <w:lang w:eastAsia="zh-CN"/>
        </w:rPr>
        <w:t>2.1</w:t>
      </w:r>
      <w:r>
        <w:rPr>
          <w:rFonts w:ascii="Courier New" w:hAnsi="Courier New"/>
          <w:szCs w:val="22"/>
          <w:lang w:eastAsia="sv-SE"/>
        </w:rPr>
        <w:tab/>
      </w:r>
      <w:r>
        <w:rPr>
          <w:lang w:eastAsia="ja-JP"/>
        </w:rPr>
        <w:t>General</w:t>
      </w:r>
      <w:r>
        <w:tab/>
      </w:r>
      <w:r>
        <w:fldChar w:fldCharType="begin"/>
      </w:r>
      <w:r>
        <w:instrText xml:space="preserve"> PAGEREF _Toc4633 \h </w:instrText>
      </w:r>
      <w:r>
        <w:fldChar w:fldCharType="separate"/>
      </w:r>
      <w:r>
        <w:t>20</w:t>
      </w:r>
      <w:r>
        <w:fldChar w:fldCharType="end"/>
      </w:r>
    </w:p>
    <w:p>
      <w:pPr>
        <w:pStyle w:val="16"/>
        <w:tabs>
          <w:tab w:val="right" w:pos="2400"/>
          <w:tab w:val="right" w:leader="dot" w:pos="9641"/>
          <w:tab w:val="clear" w:pos="9639"/>
        </w:tabs>
      </w:pPr>
      <w:r>
        <w:t>5</w:t>
      </w:r>
      <w:r>
        <w:rPr>
          <w:rFonts w:hint="eastAsia"/>
          <w:lang w:eastAsia="zh-CN"/>
        </w:rPr>
        <w:t>.8</w:t>
      </w:r>
      <w:r>
        <w:t>.</w:t>
      </w:r>
      <w:r>
        <w:rPr>
          <w:lang w:eastAsia="zh-CN"/>
        </w:rPr>
        <w:t>2.2</w:t>
      </w:r>
      <w:r>
        <w:rPr>
          <w:rFonts w:ascii="Courier New" w:hAnsi="Courier New"/>
          <w:szCs w:val="22"/>
          <w:lang w:eastAsia="sv-SE"/>
        </w:rPr>
        <w:tab/>
      </w:r>
      <w:r>
        <w:rPr>
          <w:lang w:eastAsia="ja-JP"/>
        </w:rPr>
        <w:t>Reference sensitivity requirements with PC2 on n2</w:t>
      </w:r>
      <w:r>
        <w:tab/>
      </w:r>
      <w:r>
        <w:fldChar w:fldCharType="begin"/>
      </w:r>
      <w:r>
        <w:instrText xml:space="preserve"> PAGEREF _Toc20948 \h </w:instrText>
      </w:r>
      <w:r>
        <w:fldChar w:fldCharType="separate"/>
      </w:r>
      <w:r>
        <w:t>20</w:t>
      </w:r>
      <w:r>
        <w:fldChar w:fldCharType="end"/>
      </w:r>
    </w:p>
    <w:p>
      <w:pPr>
        <w:pStyle w:val="17"/>
        <w:tabs>
          <w:tab w:val="right" w:pos="2000"/>
          <w:tab w:val="right" w:leader="dot" w:pos="9641"/>
          <w:tab w:val="clear" w:pos="9639"/>
        </w:tabs>
      </w:pPr>
      <w:r>
        <w:rPr>
          <w:lang w:eastAsia="ja-JP"/>
        </w:rPr>
        <w:t>5</w:t>
      </w:r>
      <w:r>
        <w:rPr>
          <w:rFonts w:hint="eastAsia"/>
          <w:lang w:eastAsia="zh-CN"/>
        </w:rPr>
        <w:t>.8</w:t>
      </w:r>
      <w:r>
        <w:rPr>
          <w:lang w:eastAsia="ja-JP"/>
        </w:rPr>
        <w:t>.</w:t>
      </w:r>
      <w:r>
        <w:rPr>
          <w:rFonts w:eastAsia="宋体"/>
          <w:lang w:eastAsia="zh-CN"/>
        </w:rPr>
        <w:t>3</w:t>
      </w:r>
      <w:r>
        <w:rPr>
          <w:lang w:eastAsia="ja-JP"/>
        </w:rPr>
        <w:tab/>
      </w:r>
      <w:r>
        <w:rPr>
          <w:lang w:eastAsia="ja-JP"/>
        </w:rPr>
        <w:t>∆TIB and ∆RIB values (Void)</w:t>
      </w:r>
      <w:r>
        <w:tab/>
      </w:r>
      <w:r>
        <w:fldChar w:fldCharType="begin"/>
      </w:r>
      <w:r>
        <w:instrText xml:space="preserve"> PAGEREF _Toc13645 \h </w:instrText>
      </w:r>
      <w:r>
        <w:fldChar w:fldCharType="separate"/>
      </w:r>
      <w:r>
        <w:t>21</w:t>
      </w:r>
      <w:r>
        <w:fldChar w:fldCharType="end"/>
      </w:r>
    </w:p>
    <w:p>
      <w:pPr>
        <w:pStyle w:val="18"/>
        <w:tabs>
          <w:tab w:val="right" w:pos="2000"/>
          <w:tab w:val="right" w:leader="dot" w:pos="9641"/>
          <w:tab w:val="clear" w:pos="9639"/>
        </w:tabs>
      </w:pPr>
      <w:r>
        <w:rPr>
          <w:lang w:eastAsia="zh-CN"/>
        </w:rPr>
        <w:t>5</w:t>
      </w:r>
      <w:r>
        <w:rPr>
          <w:rFonts w:hint="eastAsia"/>
          <w:lang w:eastAsia="zh-CN"/>
        </w:rPr>
        <w:t>.9</w:t>
      </w:r>
      <w:r>
        <w:tab/>
      </w:r>
      <w:r>
        <w:rPr>
          <w:lang w:eastAsia="zh-CN"/>
        </w:rPr>
        <w:t>CA_n14-n77</w:t>
      </w:r>
      <w:r>
        <w:tab/>
      </w:r>
      <w:r>
        <w:fldChar w:fldCharType="begin"/>
      </w:r>
      <w:r>
        <w:instrText xml:space="preserve"> PAGEREF _Toc31892 \h </w:instrText>
      </w:r>
      <w:r>
        <w:fldChar w:fldCharType="separate"/>
      </w:r>
      <w:r>
        <w:t>21</w:t>
      </w:r>
      <w:r>
        <w:fldChar w:fldCharType="end"/>
      </w:r>
    </w:p>
    <w:p>
      <w:pPr>
        <w:pStyle w:val="17"/>
        <w:tabs>
          <w:tab w:val="right" w:pos="2000"/>
          <w:tab w:val="right" w:leader="dot" w:pos="9641"/>
          <w:tab w:val="clear" w:pos="9639"/>
        </w:tabs>
      </w:pPr>
      <w:r>
        <w:rPr>
          <w:rFonts w:cs="Arial"/>
          <w:szCs w:val="28"/>
          <w:lang w:eastAsia="zh-CN"/>
        </w:rPr>
        <w:t>5</w:t>
      </w:r>
      <w:r>
        <w:rPr>
          <w:rFonts w:hint="eastAsia" w:cs="Arial"/>
          <w:szCs w:val="28"/>
          <w:lang w:eastAsia="zh-CN"/>
        </w:rPr>
        <w:t>.9</w:t>
      </w:r>
      <w:r>
        <w:rPr>
          <w:rFonts w:cs="Arial"/>
          <w:szCs w:val="28"/>
          <w:lang w:eastAsia="zh-CN"/>
        </w:rPr>
        <w:t>.1</w:t>
      </w:r>
      <w:r>
        <w:rPr>
          <w:rFonts w:cs="Arial"/>
          <w:szCs w:val="28"/>
          <w:lang w:eastAsia="zh-CN"/>
        </w:rPr>
        <w:tab/>
      </w:r>
      <w:r>
        <w:rPr>
          <w:rFonts w:cs="Arial"/>
          <w:szCs w:val="28"/>
          <w:lang w:eastAsia="zh-CN"/>
        </w:rPr>
        <w:t>UE maximum output power</w:t>
      </w:r>
      <w:r>
        <w:tab/>
      </w:r>
      <w:r>
        <w:fldChar w:fldCharType="begin"/>
      </w:r>
      <w:r>
        <w:instrText xml:space="preserve"> PAGEREF _Toc1183 \h </w:instrText>
      </w:r>
      <w:r>
        <w:fldChar w:fldCharType="separate"/>
      </w:r>
      <w:r>
        <w:t>21</w:t>
      </w:r>
      <w:r>
        <w:fldChar w:fldCharType="end"/>
      </w:r>
    </w:p>
    <w:p>
      <w:pPr>
        <w:pStyle w:val="17"/>
        <w:tabs>
          <w:tab w:val="right" w:pos="2000"/>
          <w:tab w:val="right" w:leader="dot" w:pos="9641"/>
          <w:tab w:val="clear" w:pos="9639"/>
        </w:tabs>
      </w:pPr>
      <w:r>
        <w:t>5</w:t>
      </w:r>
      <w:r>
        <w:rPr>
          <w:rFonts w:hint="eastAsia"/>
          <w:lang w:eastAsia="zh-CN"/>
        </w:rPr>
        <w:t>.9</w:t>
      </w:r>
      <w:r>
        <w:t>.</w:t>
      </w:r>
      <w:r>
        <w:rPr>
          <w:lang w:eastAsia="zh-CN"/>
        </w:rPr>
        <w:t>2</w:t>
      </w:r>
      <w:r>
        <w:rPr>
          <w:rFonts w:ascii="Courier New" w:hAnsi="Courier New"/>
          <w:szCs w:val="22"/>
          <w:lang w:eastAsia="sv-SE"/>
        </w:rPr>
        <w:tab/>
      </w:r>
      <w:r>
        <w:rPr>
          <w:lang w:eastAsia="ja-JP"/>
        </w:rPr>
        <w:t>Reference</w:t>
      </w:r>
      <w:r>
        <w:rPr>
          <w:rFonts w:eastAsia="宋体"/>
          <w:lang w:eastAsia="zh-CN"/>
        </w:rPr>
        <w:t xml:space="preserve"> sensitivity</w:t>
      </w:r>
      <w:r>
        <w:rPr>
          <w:lang w:eastAsia="ja-JP"/>
        </w:rPr>
        <w:t xml:space="preserve"> requirements</w:t>
      </w:r>
      <w:r>
        <w:tab/>
      </w:r>
      <w:r>
        <w:fldChar w:fldCharType="begin"/>
      </w:r>
      <w:r>
        <w:instrText xml:space="preserve"> PAGEREF _Toc31245 \h </w:instrText>
      </w:r>
      <w:r>
        <w:fldChar w:fldCharType="separate"/>
      </w:r>
      <w:r>
        <w:t>21</w:t>
      </w:r>
      <w:r>
        <w:fldChar w:fldCharType="end"/>
      </w:r>
    </w:p>
    <w:p>
      <w:pPr>
        <w:pStyle w:val="16"/>
        <w:tabs>
          <w:tab w:val="right" w:pos="2400"/>
          <w:tab w:val="right" w:leader="dot" w:pos="9641"/>
          <w:tab w:val="clear" w:pos="9639"/>
        </w:tabs>
      </w:pPr>
      <w:r>
        <w:t>5</w:t>
      </w:r>
      <w:r>
        <w:rPr>
          <w:rFonts w:hint="eastAsia"/>
          <w:lang w:eastAsia="zh-CN"/>
        </w:rPr>
        <w:t>.9</w:t>
      </w:r>
      <w:r>
        <w:t>.</w:t>
      </w:r>
      <w:r>
        <w:rPr>
          <w:lang w:eastAsia="zh-CN"/>
        </w:rPr>
        <w:t>2.1</w:t>
      </w:r>
      <w:r>
        <w:rPr>
          <w:rFonts w:ascii="Courier New" w:hAnsi="Courier New"/>
          <w:szCs w:val="22"/>
          <w:lang w:eastAsia="sv-SE"/>
        </w:rPr>
        <w:tab/>
      </w:r>
      <w:r>
        <w:rPr>
          <w:lang w:eastAsia="ja-JP"/>
        </w:rPr>
        <w:t>General</w:t>
      </w:r>
      <w:r>
        <w:tab/>
      </w:r>
      <w:r>
        <w:fldChar w:fldCharType="begin"/>
      </w:r>
      <w:r>
        <w:instrText xml:space="preserve"> PAGEREF _Toc15234 \h </w:instrText>
      </w:r>
      <w:r>
        <w:fldChar w:fldCharType="separate"/>
      </w:r>
      <w:r>
        <w:t>21</w:t>
      </w:r>
      <w:r>
        <w:fldChar w:fldCharType="end"/>
      </w:r>
    </w:p>
    <w:p>
      <w:pPr>
        <w:pStyle w:val="16"/>
        <w:tabs>
          <w:tab w:val="right" w:pos="2400"/>
          <w:tab w:val="right" w:leader="dot" w:pos="9641"/>
          <w:tab w:val="clear" w:pos="9639"/>
        </w:tabs>
      </w:pPr>
      <w:r>
        <w:t>5</w:t>
      </w:r>
      <w:r>
        <w:rPr>
          <w:rFonts w:hint="eastAsia"/>
          <w:lang w:eastAsia="zh-CN"/>
        </w:rPr>
        <w:t>.9</w:t>
      </w:r>
      <w:r>
        <w:t>.</w:t>
      </w:r>
      <w:r>
        <w:rPr>
          <w:lang w:eastAsia="zh-CN"/>
        </w:rPr>
        <w:t>2.2</w:t>
      </w:r>
      <w:r>
        <w:rPr>
          <w:rFonts w:ascii="Courier New" w:hAnsi="Courier New"/>
          <w:szCs w:val="22"/>
          <w:lang w:eastAsia="sv-SE"/>
        </w:rPr>
        <w:tab/>
      </w:r>
      <w:r>
        <w:rPr>
          <w:lang w:eastAsia="ja-JP"/>
        </w:rPr>
        <w:t>Reference sensitivity requirements with PC2 on n14</w:t>
      </w:r>
      <w:r>
        <w:tab/>
      </w:r>
      <w:r>
        <w:fldChar w:fldCharType="begin"/>
      </w:r>
      <w:r>
        <w:instrText xml:space="preserve"> PAGEREF _Toc29332 \h </w:instrText>
      </w:r>
      <w:r>
        <w:fldChar w:fldCharType="separate"/>
      </w:r>
      <w:r>
        <w:t>21</w:t>
      </w:r>
      <w:r>
        <w:fldChar w:fldCharType="end"/>
      </w:r>
    </w:p>
    <w:p>
      <w:pPr>
        <w:pStyle w:val="17"/>
        <w:tabs>
          <w:tab w:val="right" w:pos="2000"/>
          <w:tab w:val="right" w:leader="dot" w:pos="9641"/>
          <w:tab w:val="clear" w:pos="9639"/>
        </w:tabs>
      </w:pPr>
      <w:r>
        <w:rPr>
          <w:lang w:eastAsia="ja-JP"/>
        </w:rPr>
        <w:t>5</w:t>
      </w:r>
      <w:r>
        <w:rPr>
          <w:rFonts w:hint="eastAsia"/>
          <w:lang w:eastAsia="zh-CN"/>
        </w:rPr>
        <w:t>.9</w:t>
      </w:r>
      <w:r>
        <w:rPr>
          <w:lang w:eastAsia="ja-JP"/>
        </w:rPr>
        <w:t>.</w:t>
      </w:r>
      <w:r>
        <w:rPr>
          <w:rFonts w:eastAsia="宋体"/>
          <w:lang w:eastAsia="zh-CN"/>
        </w:rPr>
        <w:t>3</w:t>
      </w:r>
      <w:r>
        <w:rPr>
          <w:lang w:eastAsia="ja-JP"/>
        </w:rPr>
        <w:tab/>
      </w:r>
      <w:r>
        <w:rPr>
          <w:lang w:eastAsia="ja-JP"/>
        </w:rPr>
        <w:t>∆TIB and ∆RIB values (Void)</w:t>
      </w:r>
      <w:r>
        <w:tab/>
      </w:r>
      <w:r>
        <w:fldChar w:fldCharType="begin"/>
      </w:r>
      <w:r>
        <w:instrText xml:space="preserve"> PAGEREF _Toc30977 \h </w:instrText>
      </w:r>
      <w:r>
        <w:fldChar w:fldCharType="separate"/>
      </w:r>
      <w:r>
        <w:t>22</w:t>
      </w:r>
      <w:r>
        <w:fldChar w:fldCharType="end"/>
      </w:r>
    </w:p>
    <w:p>
      <w:pPr>
        <w:pStyle w:val="18"/>
        <w:tabs>
          <w:tab w:val="right" w:pos="2000"/>
          <w:tab w:val="right" w:leader="dot" w:pos="9641"/>
          <w:tab w:val="clear" w:pos="9639"/>
        </w:tabs>
      </w:pPr>
      <w:r>
        <w:rPr>
          <w:rFonts w:hint="eastAsia"/>
          <w:lang w:eastAsia="zh-CN"/>
        </w:rPr>
        <w:t>5.15</w:t>
      </w:r>
      <w:r>
        <w:tab/>
      </w:r>
      <w:r>
        <w:rPr>
          <w:rFonts w:hint="eastAsia"/>
          <w:lang w:val="en-US" w:eastAsia="zh-CN"/>
        </w:rPr>
        <w:t>CA_n</w:t>
      </w:r>
      <w:r>
        <w:rPr>
          <w:lang w:val="en-US" w:eastAsia="zh-CN"/>
        </w:rPr>
        <w:t>1</w:t>
      </w:r>
      <w:r>
        <w:rPr>
          <w:rFonts w:hint="eastAsia"/>
          <w:lang w:val="en-US" w:eastAsia="zh-CN"/>
        </w:rPr>
        <w:t>-n</w:t>
      </w:r>
      <w:r>
        <w:rPr>
          <w:lang w:val="en-US" w:eastAsia="zh-CN"/>
        </w:rPr>
        <w:t>3</w:t>
      </w:r>
      <w:r>
        <w:tab/>
      </w:r>
      <w:r>
        <w:fldChar w:fldCharType="begin"/>
      </w:r>
      <w:r>
        <w:instrText xml:space="preserve"> PAGEREF _Toc18686 \h </w:instrText>
      </w:r>
      <w:r>
        <w:fldChar w:fldCharType="separate"/>
      </w:r>
      <w:r>
        <w:t>27</w:t>
      </w:r>
      <w:r>
        <w:fldChar w:fldCharType="end"/>
      </w:r>
    </w:p>
    <w:p>
      <w:pPr>
        <w:pStyle w:val="17"/>
        <w:tabs>
          <w:tab w:val="right" w:pos="2400"/>
          <w:tab w:val="right" w:leader="dot" w:pos="9641"/>
          <w:tab w:val="clear" w:pos="9639"/>
        </w:tabs>
      </w:pPr>
      <w:r>
        <w:rPr>
          <w:rFonts w:cs="Arial"/>
          <w:szCs w:val="28"/>
          <w:lang w:eastAsia="zh-CN"/>
        </w:rPr>
        <w:t>5</w:t>
      </w:r>
      <w:r>
        <w:rPr>
          <w:rFonts w:hint="eastAsia" w:cs="Arial"/>
          <w:szCs w:val="28"/>
          <w:lang w:eastAsia="zh-CN"/>
        </w:rPr>
        <w:t>.15</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_Toc15531 \h </w:instrText>
      </w:r>
      <w:r>
        <w:fldChar w:fldCharType="separate"/>
      </w:r>
      <w:r>
        <w:t>27</w:t>
      </w:r>
      <w:r>
        <w:fldChar w:fldCharType="end"/>
      </w:r>
    </w:p>
    <w:p>
      <w:pPr>
        <w:pStyle w:val="17"/>
        <w:tabs>
          <w:tab w:val="right" w:pos="2400"/>
          <w:tab w:val="right" w:leader="dot" w:pos="9641"/>
          <w:tab w:val="clear" w:pos="9639"/>
        </w:tabs>
      </w:pPr>
      <w:r>
        <w:t>5</w:t>
      </w:r>
      <w:r>
        <w:rPr>
          <w:rFonts w:hint="eastAsia"/>
          <w:lang w:eastAsia="zh-CN"/>
        </w:rPr>
        <w:t>.15</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_Toc20076 \h </w:instrText>
      </w:r>
      <w:r>
        <w:fldChar w:fldCharType="separate"/>
      </w:r>
      <w:r>
        <w:t>27</w:t>
      </w:r>
      <w:r>
        <w:fldChar w:fldCharType="end"/>
      </w:r>
    </w:p>
    <w:p>
      <w:pPr>
        <w:pStyle w:val="17"/>
        <w:tabs>
          <w:tab w:val="right" w:pos="2400"/>
          <w:tab w:val="right" w:leader="dot" w:pos="9641"/>
          <w:tab w:val="clear" w:pos="9639"/>
        </w:tabs>
      </w:pPr>
      <w:r>
        <w:rPr>
          <w:lang w:eastAsia="ja-JP"/>
        </w:rPr>
        <w:t>5</w:t>
      </w:r>
      <w:r>
        <w:rPr>
          <w:rFonts w:hint="eastAsia" w:eastAsia="宋体"/>
          <w:lang w:eastAsia="zh-CN"/>
        </w:rPr>
        <w:t>.15</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_Toc19387 \h </w:instrText>
      </w:r>
      <w:r>
        <w:fldChar w:fldCharType="separate"/>
      </w:r>
      <w:r>
        <w:t>28</w:t>
      </w:r>
      <w:r>
        <w:fldChar w:fldCharType="end"/>
      </w:r>
    </w:p>
    <w:p>
      <w:pPr>
        <w:pStyle w:val="18"/>
        <w:tabs>
          <w:tab w:val="right" w:pos="2000"/>
          <w:tab w:val="right" w:leader="dot" w:pos="9641"/>
          <w:tab w:val="clear" w:pos="9639"/>
        </w:tabs>
      </w:pPr>
      <w:r>
        <w:rPr>
          <w:rFonts w:hint="eastAsia"/>
          <w:lang w:eastAsia="zh-CN"/>
        </w:rPr>
        <w:t>5.16</w:t>
      </w:r>
      <w:r>
        <w:tab/>
      </w:r>
      <w:r>
        <w:rPr>
          <w:rFonts w:hint="eastAsia"/>
          <w:lang w:val="en-US" w:eastAsia="zh-CN"/>
        </w:rPr>
        <w:t>CA_n</w:t>
      </w:r>
      <w:r>
        <w:rPr>
          <w:lang w:val="en-US" w:eastAsia="zh-CN"/>
        </w:rPr>
        <w:t>1</w:t>
      </w:r>
      <w:r>
        <w:rPr>
          <w:rFonts w:hint="eastAsia"/>
          <w:lang w:val="en-US" w:eastAsia="zh-CN"/>
        </w:rPr>
        <w:t>-n</w:t>
      </w:r>
      <w:r>
        <w:rPr>
          <w:lang w:val="en-US" w:eastAsia="zh-CN"/>
        </w:rPr>
        <w:t>7</w:t>
      </w:r>
      <w:r>
        <w:tab/>
      </w:r>
      <w:r>
        <w:fldChar w:fldCharType="begin"/>
      </w:r>
      <w:r>
        <w:instrText xml:space="preserve"> PAGEREF _Toc4420 \h </w:instrText>
      </w:r>
      <w:r>
        <w:fldChar w:fldCharType="separate"/>
      </w:r>
      <w:r>
        <w:t>28</w:t>
      </w:r>
      <w:r>
        <w:fldChar w:fldCharType="end"/>
      </w:r>
    </w:p>
    <w:p>
      <w:pPr>
        <w:pStyle w:val="17"/>
        <w:tabs>
          <w:tab w:val="right" w:pos="2400"/>
          <w:tab w:val="right" w:leader="dot" w:pos="9641"/>
          <w:tab w:val="clear" w:pos="9639"/>
        </w:tabs>
      </w:pPr>
      <w:r>
        <w:rPr>
          <w:rFonts w:cs="Arial"/>
          <w:szCs w:val="28"/>
          <w:lang w:eastAsia="zh-CN"/>
        </w:rPr>
        <w:t>5</w:t>
      </w:r>
      <w:r>
        <w:rPr>
          <w:rFonts w:hint="eastAsia" w:cs="Arial"/>
          <w:szCs w:val="28"/>
          <w:lang w:eastAsia="zh-CN"/>
        </w:rPr>
        <w:t>.16</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_Toc18617 \h </w:instrText>
      </w:r>
      <w:r>
        <w:fldChar w:fldCharType="separate"/>
      </w:r>
      <w:r>
        <w:t>28</w:t>
      </w:r>
      <w:r>
        <w:fldChar w:fldCharType="end"/>
      </w:r>
    </w:p>
    <w:p>
      <w:pPr>
        <w:pStyle w:val="17"/>
        <w:tabs>
          <w:tab w:val="right" w:pos="2400"/>
          <w:tab w:val="right" w:leader="dot" w:pos="9641"/>
          <w:tab w:val="clear" w:pos="9639"/>
        </w:tabs>
      </w:pPr>
      <w:r>
        <w:t>5</w:t>
      </w:r>
      <w:r>
        <w:rPr>
          <w:rFonts w:hint="eastAsia"/>
          <w:lang w:eastAsia="zh-CN"/>
        </w:rPr>
        <w:t>.16</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_Toc2267 \h </w:instrText>
      </w:r>
      <w:r>
        <w:fldChar w:fldCharType="separate"/>
      </w:r>
      <w:r>
        <w:t>29</w:t>
      </w:r>
      <w:r>
        <w:fldChar w:fldCharType="end"/>
      </w:r>
    </w:p>
    <w:p>
      <w:pPr>
        <w:pStyle w:val="17"/>
        <w:tabs>
          <w:tab w:val="right" w:pos="2400"/>
          <w:tab w:val="right" w:leader="dot" w:pos="9641"/>
          <w:tab w:val="clear" w:pos="9639"/>
        </w:tabs>
      </w:pPr>
      <w:r>
        <w:rPr>
          <w:lang w:eastAsia="ja-JP"/>
        </w:rPr>
        <w:t>5</w:t>
      </w:r>
      <w:r>
        <w:rPr>
          <w:rFonts w:hint="eastAsia" w:eastAsia="宋体"/>
          <w:lang w:eastAsia="zh-CN"/>
        </w:rPr>
        <w:t>.16</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_Toc22757 \h </w:instrText>
      </w:r>
      <w:r>
        <w:fldChar w:fldCharType="separate"/>
      </w:r>
      <w:r>
        <w:t>29</w:t>
      </w:r>
      <w:r>
        <w:fldChar w:fldCharType="end"/>
      </w:r>
    </w:p>
    <w:p>
      <w:pPr>
        <w:pStyle w:val="18"/>
        <w:tabs>
          <w:tab w:val="right" w:pos="2000"/>
          <w:tab w:val="right" w:leader="dot" w:pos="9641"/>
          <w:tab w:val="clear" w:pos="9639"/>
        </w:tabs>
      </w:pPr>
      <w:r>
        <w:rPr>
          <w:rFonts w:hint="eastAsia"/>
          <w:lang w:eastAsia="zh-CN"/>
        </w:rPr>
        <w:t>5.17</w:t>
      </w:r>
      <w:r>
        <w:tab/>
      </w:r>
      <w:r>
        <w:rPr>
          <w:rFonts w:hint="eastAsia"/>
          <w:lang w:val="en-US" w:eastAsia="zh-CN"/>
        </w:rPr>
        <w:t>CA_n</w:t>
      </w:r>
      <w:r>
        <w:rPr>
          <w:lang w:val="en-US" w:eastAsia="zh-CN"/>
        </w:rPr>
        <w:t>3</w:t>
      </w:r>
      <w:r>
        <w:rPr>
          <w:rFonts w:hint="eastAsia"/>
          <w:lang w:val="en-US" w:eastAsia="zh-CN"/>
        </w:rPr>
        <w:t>-n</w:t>
      </w:r>
      <w:r>
        <w:rPr>
          <w:lang w:val="en-US" w:eastAsia="zh-CN"/>
        </w:rPr>
        <w:t>7</w:t>
      </w:r>
      <w:r>
        <w:tab/>
      </w:r>
      <w:r>
        <w:fldChar w:fldCharType="begin"/>
      </w:r>
      <w:r>
        <w:instrText xml:space="preserve"> PAGEREF _Toc11178 \h </w:instrText>
      </w:r>
      <w:r>
        <w:fldChar w:fldCharType="separate"/>
      </w:r>
      <w:r>
        <w:t>29</w:t>
      </w:r>
      <w:r>
        <w:fldChar w:fldCharType="end"/>
      </w:r>
    </w:p>
    <w:p>
      <w:pPr>
        <w:pStyle w:val="17"/>
        <w:tabs>
          <w:tab w:val="right" w:pos="2400"/>
          <w:tab w:val="right" w:leader="dot" w:pos="9641"/>
          <w:tab w:val="clear" w:pos="9639"/>
        </w:tabs>
      </w:pPr>
      <w:r>
        <w:rPr>
          <w:rFonts w:cs="Arial"/>
          <w:szCs w:val="28"/>
          <w:lang w:eastAsia="zh-CN"/>
        </w:rPr>
        <w:t>5</w:t>
      </w:r>
      <w:r>
        <w:rPr>
          <w:rFonts w:hint="eastAsia" w:cs="Arial"/>
          <w:szCs w:val="28"/>
          <w:lang w:eastAsia="zh-CN"/>
        </w:rPr>
        <w:t>.17</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_Toc20004 \h </w:instrText>
      </w:r>
      <w:r>
        <w:fldChar w:fldCharType="separate"/>
      </w:r>
      <w:r>
        <w:t>29</w:t>
      </w:r>
      <w:r>
        <w:fldChar w:fldCharType="end"/>
      </w:r>
    </w:p>
    <w:p>
      <w:pPr>
        <w:pStyle w:val="17"/>
        <w:tabs>
          <w:tab w:val="right" w:pos="2400"/>
          <w:tab w:val="right" w:leader="dot" w:pos="9641"/>
          <w:tab w:val="clear" w:pos="9639"/>
        </w:tabs>
      </w:pPr>
      <w:r>
        <w:t>5</w:t>
      </w:r>
      <w:r>
        <w:rPr>
          <w:rFonts w:hint="eastAsia"/>
          <w:lang w:eastAsia="zh-CN"/>
        </w:rPr>
        <w:t>.17</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_Toc11271 \h </w:instrText>
      </w:r>
      <w:r>
        <w:fldChar w:fldCharType="separate"/>
      </w:r>
      <w:r>
        <w:t>30</w:t>
      </w:r>
      <w:r>
        <w:fldChar w:fldCharType="end"/>
      </w:r>
    </w:p>
    <w:p>
      <w:pPr>
        <w:pStyle w:val="17"/>
        <w:tabs>
          <w:tab w:val="right" w:pos="2400"/>
          <w:tab w:val="right" w:leader="dot" w:pos="9641"/>
          <w:tab w:val="clear" w:pos="9639"/>
        </w:tabs>
      </w:pPr>
      <w:r>
        <w:rPr>
          <w:lang w:eastAsia="ja-JP"/>
        </w:rPr>
        <w:t>5</w:t>
      </w:r>
      <w:r>
        <w:rPr>
          <w:rFonts w:hint="eastAsia" w:eastAsia="宋体"/>
          <w:lang w:eastAsia="zh-CN"/>
        </w:rPr>
        <w:t>.17</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_Toc16727 \h </w:instrText>
      </w:r>
      <w:r>
        <w:fldChar w:fldCharType="separate"/>
      </w:r>
      <w:r>
        <w:t>31</w:t>
      </w:r>
      <w:r>
        <w:fldChar w:fldCharType="end"/>
      </w:r>
    </w:p>
    <w:p>
      <w:pPr>
        <w:pStyle w:val="18"/>
        <w:tabs>
          <w:tab w:val="right" w:pos="2000"/>
          <w:tab w:val="right" w:leader="dot" w:pos="9641"/>
          <w:tab w:val="clear" w:pos="9639"/>
        </w:tabs>
      </w:pPr>
      <w:r>
        <w:rPr>
          <w:rFonts w:hint="eastAsia"/>
          <w:lang w:eastAsia="zh-CN"/>
        </w:rPr>
        <w:t>5.18</w:t>
      </w:r>
      <w:r>
        <w:tab/>
      </w:r>
      <w:r>
        <w:rPr>
          <w:rFonts w:hint="eastAsia"/>
          <w:lang w:val="en-US" w:eastAsia="zh-CN"/>
        </w:rPr>
        <w:t>CA_n</w:t>
      </w:r>
      <w:r>
        <w:rPr>
          <w:lang w:val="en-US" w:eastAsia="zh-CN"/>
        </w:rPr>
        <w:t>3</w:t>
      </w:r>
      <w:r>
        <w:rPr>
          <w:rFonts w:hint="eastAsia"/>
          <w:lang w:val="en-US" w:eastAsia="zh-CN"/>
        </w:rPr>
        <w:t>-n</w:t>
      </w:r>
      <w:r>
        <w:rPr>
          <w:lang w:val="en-US" w:eastAsia="zh-CN"/>
        </w:rPr>
        <w:t>20</w:t>
      </w:r>
      <w:r>
        <w:tab/>
      </w:r>
      <w:r>
        <w:fldChar w:fldCharType="begin"/>
      </w:r>
      <w:r>
        <w:instrText xml:space="preserve"> PAGEREF _Toc14258 \h </w:instrText>
      </w:r>
      <w:r>
        <w:fldChar w:fldCharType="separate"/>
      </w:r>
      <w:r>
        <w:t>31</w:t>
      </w:r>
      <w:r>
        <w:fldChar w:fldCharType="end"/>
      </w:r>
    </w:p>
    <w:p>
      <w:pPr>
        <w:pStyle w:val="17"/>
        <w:tabs>
          <w:tab w:val="right" w:pos="2400"/>
          <w:tab w:val="right" w:leader="dot" w:pos="9641"/>
          <w:tab w:val="clear" w:pos="9639"/>
        </w:tabs>
      </w:pPr>
      <w:r>
        <w:rPr>
          <w:rFonts w:cs="Arial"/>
          <w:szCs w:val="28"/>
          <w:lang w:eastAsia="zh-CN"/>
        </w:rPr>
        <w:t>5</w:t>
      </w:r>
      <w:r>
        <w:rPr>
          <w:rFonts w:hint="eastAsia" w:cs="Arial"/>
          <w:szCs w:val="28"/>
          <w:lang w:eastAsia="zh-CN"/>
        </w:rPr>
        <w:t>.18</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_Toc10288 \h </w:instrText>
      </w:r>
      <w:r>
        <w:fldChar w:fldCharType="separate"/>
      </w:r>
      <w:r>
        <w:t>31</w:t>
      </w:r>
      <w:r>
        <w:fldChar w:fldCharType="end"/>
      </w:r>
    </w:p>
    <w:p>
      <w:pPr>
        <w:pStyle w:val="17"/>
        <w:tabs>
          <w:tab w:val="right" w:pos="2400"/>
          <w:tab w:val="right" w:leader="dot" w:pos="9641"/>
          <w:tab w:val="clear" w:pos="9639"/>
        </w:tabs>
      </w:pPr>
      <w:r>
        <w:t>5</w:t>
      </w:r>
      <w:r>
        <w:rPr>
          <w:rFonts w:hint="eastAsia"/>
          <w:lang w:eastAsia="zh-CN"/>
        </w:rPr>
        <w:t>.18</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_Toc14518 \h </w:instrText>
      </w:r>
      <w:r>
        <w:fldChar w:fldCharType="separate"/>
      </w:r>
      <w:r>
        <w:t>31</w:t>
      </w:r>
      <w:r>
        <w:fldChar w:fldCharType="end"/>
      </w:r>
    </w:p>
    <w:p>
      <w:pPr>
        <w:pStyle w:val="17"/>
        <w:tabs>
          <w:tab w:val="right" w:pos="2400"/>
          <w:tab w:val="right" w:leader="dot" w:pos="9641"/>
          <w:tab w:val="clear" w:pos="9639"/>
        </w:tabs>
      </w:pPr>
      <w:r>
        <w:rPr>
          <w:lang w:eastAsia="ja-JP"/>
        </w:rPr>
        <w:t>5</w:t>
      </w:r>
      <w:r>
        <w:rPr>
          <w:rFonts w:hint="eastAsia" w:eastAsia="宋体"/>
          <w:lang w:eastAsia="zh-CN"/>
        </w:rPr>
        <w:t>.18</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_Toc2832 \h </w:instrText>
      </w:r>
      <w:r>
        <w:fldChar w:fldCharType="separate"/>
      </w:r>
      <w:r>
        <w:t>32</w:t>
      </w:r>
      <w:r>
        <w:fldChar w:fldCharType="end"/>
      </w:r>
    </w:p>
    <w:p>
      <w:pPr>
        <w:pStyle w:val="18"/>
        <w:tabs>
          <w:tab w:val="right" w:pos="2000"/>
          <w:tab w:val="right" w:leader="dot" w:pos="9641"/>
          <w:tab w:val="clear" w:pos="9639"/>
        </w:tabs>
      </w:pPr>
      <w:r>
        <w:rPr>
          <w:rFonts w:hint="eastAsia"/>
          <w:lang w:eastAsia="zh-CN"/>
        </w:rPr>
        <w:t>5.19</w:t>
      </w:r>
      <w:r>
        <w:tab/>
      </w:r>
      <w:r>
        <w:rPr>
          <w:rFonts w:hint="eastAsia"/>
          <w:lang w:val="en-US" w:eastAsia="zh-CN"/>
        </w:rPr>
        <w:t>CA_n</w:t>
      </w:r>
      <w:r>
        <w:rPr>
          <w:lang w:val="en-US" w:eastAsia="zh-CN"/>
        </w:rPr>
        <w:t>3</w:t>
      </w:r>
      <w:r>
        <w:rPr>
          <w:rFonts w:hint="eastAsia"/>
          <w:lang w:val="en-US" w:eastAsia="zh-CN"/>
        </w:rPr>
        <w:t>-n</w:t>
      </w:r>
      <w:r>
        <w:rPr>
          <w:lang w:val="en-US" w:eastAsia="zh-CN"/>
        </w:rPr>
        <w:t>28</w:t>
      </w:r>
      <w:r>
        <w:tab/>
      </w:r>
      <w:r>
        <w:fldChar w:fldCharType="begin"/>
      </w:r>
      <w:r>
        <w:instrText xml:space="preserve"> PAGEREF _Toc19057 \h </w:instrText>
      </w:r>
      <w:r>
        <w:fldChar w:fldCharType="separate"/>
      </w:r>
      <w:r>
        <w:t>32</w:t>
      </w:r>
      <w:r>
        <w:fldChar w:fldCharType="end"/>
      </w:r>
    </w:p>
    <w:p>
      <w:pPr>
        <w:pStyle w:val="17"/>
        <w:tabs>
          <w:tab w:val="right" w:pos="2400"/>
          <w:tab w:val="right" w:leader="dot" w:pos="9641"/>
          <w:tab w:val="clear" w:pos="9639"/>
        </w:tabs>
      </w:pPr>
      <w:r>
        <w:rPr>
          <w:rFonts w:cs="Arial"/>
          <w:szCs w:val="28"/>
          <w:lang w:eastAsia="zh-CN"/>
        </w:rPr>
        <w:t>5</w:t>
      </w:r>
      <w:r>
        <w:rPr>
          <w:rFonts w:hint="eastAsia" w:cs="Arial"/>
          <w:szCs w:val="28"/>
          <w:lang w:eastAsia="zh-CN"/>
        </w:rPr>
        <w:t>.19</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_Toc25200 \h </w:instrText>
      </w:r>
      <w:r>
        <w:fldChar w:fldCharType="separate"/>
      </w:r>
      <w:r>
        <w:t>32</w:t>
      </w:r>
      <w:r>
        <w:fldChar w:fldCharType="end"/>
      </w:r>
    </w:p>
    <w:p>
      <w:pPr>
        <w:pStyle w:val="17"/>
        <w:tabs>
          <w:tab w:val="right" w:pos="2400"/>
          <w:tab w:val="right" w:leader="dot" w:pos="9641"/>
          <w:tab w:val="clear" w:pos="9639"/>
        </w:tabs>
      </w:pPr>
      <w:r>
        <w:t>5</w:t>
      </w:r>
      <w:r>
        <w:rPr>
          <w:rFonts w:hint="eastAsia"/>
          <w:lang w:eastAsia="zh-CN"/>
        </w:rPr>
        <w:t>.19</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_Toc27584 \h </w:instrText>
      </w:r>
      <w:r>
        <w:fldChar w:fldCharType="separate"/>
      </w:r>
      <w:r>
        <w:t>33</w:t>
      </w:r>
      <w:r>
        <w:fldChar w:fldCharType="end"/>
      </w:r>
    </w:p>
    <w:p>
      <w:pPr>
        <w:pStyle w:val="17"/>
        <w:tabs>
          <w:tab w:val="right" w:pos="2400"/>
          <w:tab w:val="right" w:leader="dot" w:pos="9641"/>
          <w:tab w:val="clear" w:pos="9639"/>
        </w:tabs>
      </w:pPr>
      <w:r>
        <w:rPr>
          <w:lang w:eastAsia="ja-JP"/>
        </w:rPr>
        <w:t>5</w:t>
      </w:r>
      <w:r>
        <w:rPr>
          <w:rFonts w:hint="eastAsia" w:eastAsia="宋体"/>
          <w:lang w:eastAsia="zh-CN"/>
        </w:rPr>
        <w:t>.19</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_Toc8409 \h </w:instrText>
      </w:r>
      <w:r>
        <w:fldChar w:fldCharType="separate"/>
      </w:r>
      <w:r>
        <w:t>33</w:t>
      </w:r>
      <w:r>
        <w:fldChar w:fldCharType="end"/>
      </w:r>
    </w:p>
    <w:p>
      <w:pPr>
        <w:pStyle w:val="18"/>
        <w:tabs>
          <w:tab w:val="right" w:pos="2000"/>
          <w:tab w:val="right" w:leader="dot" w:pos="9641"/>
          <w:tab w:val="clear" w:pos="9639"/>
        </w:tabs>
      </w:pPr>
      <w:r>
        <w:rPr>
          <w:rFonts w:hint="eastAsia"/>
          <w:lang w:eastAsia="zh-CN"/>
        </w:rPr>
        <w:t>5.20</w:t>
      </w:r>
      <w:r>
        <w:tab/>
      </w:r>
      <w:r>
        <w:rPr>
          <w:rFonts w:hint="eastAsia"/>
          <w:lang w:val="en-US" w:eastAsia="zh-CN"/>
        </w:rPr>
        <w:t>CA_n</w:t>
      </w:r>
      <w:r>
        <w:rPr>
          <w:lang w:val="en-US" w:eastAsia="zh-CN"/>
        </w:rPr>
        <w:t>7</w:t>
      </w:r>
      <w:r>
        <w:rPr>
          <w:rFonts w:hint="eastAsia"/>
          <w:lang w:val="en-US" w:eastAsia="zh-CN"/>
        </w:rPr>
        <w:t>-n</w:t>
      </w:r>
      <w:r>
        <w:rPr>
          <w:lang w:val="en-US" w:eastAsia="zh-CN"/>
        </w:rPr>
        <w:t>20</w:t>
      </w:r>
      <w:r>
        <w:tab/>
      </w:r>
      <w:r>
        <w:fldChar w:fldCharType="begin"/>
      </w:r>
      <w:r>
        <w:instrText xml:space="preserve"> PAGEREF _Toc32672 \h </w:instrText>
      </w:r>
      <w:r>
        <w:fldChar w:fldCharType="separate"/>
      </w:r>
      <w:r>
        <w:t>33</w:t>
      </w:r>
      <w:r>
        <w:fldChar w:fldCharType="end"/>
      </w:r>
    </w:p>
    <w:p>
      <w:pPr>
        <w:pStyle w:val="17"/>
        <w:tabs>
          <w:tab w:val="right" w:pos="2400"/>
          <w:tab w:val="right" w:leader="dot" w:pos="9641"/>
          <w:tab w:val="clear" w:pos="9639"/>
        </w:tabs>
      </w:pPr>
      <w:r>
        <w:rPr>
          <w:rFonts w:cs="Arial"/>
          <w:szCs w:val="28"/>
          <w:lang w:eastAsia="zh-CN"/>
        </w:rPr>
        <w:t>5</w:t>
      </w:r>
      <w:r>
        <w:rPr>
          <w:rFonts w:hint="eastAsia" w:cs="Arial"/>
          <w:szCs w:val="28"/>
          <w:lang w:eastAsia="zh-CN"/>
        </w:rPr>
        <w:t>.20</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_Toc21896 \h </w:instrText>
      </w:r>
      <w:r>
        <w:fldChar w:fldCharType="separate"/>
      </w:r>
      <w:r>
        <w:t>33</w:t>
      </w:r>
      <w:r>
        <w:fldChar w:fldCharType="end"/>
      </w:r>
    </w:p>
    <w:p>
      <w:pPr>
        <w:pStyle w:val="17"/>
        <w:tabs>
          <w:tab w:val="right" w:pos="2400"/>
          <w:tab w:val="right" w:leader="dot" w:pos="9641"/>
          <w:tab w:val="clear" w:pos="9639"/>
        </w:tabs>
      </w:pPr>
      <w:r>
        <w:t>5</w:t>
      </w:r>
      <w:r>
        <w:rPr>
          <w:rFonts w:hint="eastAsia"/>
          <w:lang w:eastAsia="zh-CN"/>
        </w:rPr>
        <w:t>.20</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_Toc30661 \h </w:instrText>
      </w:r>
      <w:r>
        <w:fldChar w:fldCharType="separate"/>
      </w:r>
      <w:r>
        <w:t>34</w:t>
      </w:r>
      <w:r>
        <w:fldChar w:fldCharType="end"/>
      </w:r>
    </w:p>
    <w:p>
      <w:pPr>
        <w:pStyle w:val="17"/>
        <w:tabs>
          <w:tab w:val="right" w:pos="2400"/>
          <w:tab w:val="right" w:leader="dot" w:pos="9641"/>
          <w:tab w:val="clear" w:pos="9639"/>
        </w:tabs>
      </w:pPr>
      <w:r>
        <w:rPr>
          <w:lang w:eastAsia="ja-JP"/>
        </w:rPr>
        <w:t>5</w:t>
      </w:r>
      <w:r>
        <w:rPr>
          <w:rFonts w:hint="eastAsia" w:eastAsia="宋体"/>
          <w:lang w:eastAsia="zh-CN"/>
        </w:rPr>
        <w:t>.20</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_Toc29989 \h </w:instrText>
      </w:r>
      <w:r>
        <w:fldChar w:fldCharType="separate"/>
      </w:r>
      <w:r>
        <w:t>35</w:t>
      </w:r>
      <w:r>
        <w:fldChar w:fldCharType="end"/>
      </w:r>
    </w:p>
    <w:p>
      <w:pPr>
        <w:pStyle w:val="18"/>
        <w:tabs>
          <w:tab w:val="right" w:pos="2000"/>
          <w:tab w:val="right" w:leader="dot" w:pos="9641"/>
          <w:tab w:val="clear" w:pos="9639"/>
        </w:tabs>
      </w:pPr>
      <w:r>
        <w:rPr>
          <w:rFonts w:hint="eastAsia"/>
          <w:lang w:eastAsia="zh-CN"/>
        </w:rPr>
        <w:t>5.21</w:t>
      </w:r>
      <w:r>
        <w:tab/>
      </w:r>
      <w:r>
        <w:rPr>
          <w:rFonts w:hint="eastAsia"/>
          <w:lang w:val="en-US" w:eastAsia="zh-CN"/>
        </w:rPr>
        <w:t>CA_n</w:t>
      </w:r>
      <w:r>
        <w:rPr>
          <w:lang w:val="en-US" w:eastAsia="zh-CN"/>
        </w:rPr>
        <w:t>7</w:t>
      </w:r>
      <w:r>
        <w:rPr>
          <w:rFonts w:hint="eastAsia"/>
          <w:lang w:val="en-US" w:eastAsia="zh-CN"/>
        </w:rPr>
        <w:t>-n</w:t>
      </w:r>
      <w:r>
        <w:rPr>
          <w:lang w:val="en-US" w:eastAsia="zh-CN"/>
        </w:rPr>
        <w:t>28</w:t>
      </w:r>
      <w:r>
        <w:tab/>
      </w:r>
      <w:r>
        <w:fldChar w:fldCharType="begin"/>
      </w:r>
      <w:r>
        <w:instrText xml:space="preserve"> PAGEREF _Toc8433 \h </w:instrText>
      </w:r>
      <w:r>
        <w:fldChar w:fldCharType="separate"/>
      </w:r>
      <w:r>
        <w:t>35</w:t>
      </w:r>
      <w:r>
        <w:fldChar w:fldCharType="end"/>
      </w:r>
    </w:p>
    <w:p>
      <w:pPr>
        <w:pStyle w:val="17"/>
        <w:tabs>
          <w:tab w:val="right" w:pos="2400"/>
          <w:tab w:val="right" w:leader="dot" w:pos="9641"/>
          <w:tab w:val="clear" w:pos="9639"/>
        </w:tabs>
      </w:pPr>
      <w:r>
        <w:rPr>
          <w:rFonts w:cs="Arial"/>
          <w:szCs w:val="28"/>
          <w:lang w:eastAsia="zh-CN"/>
        </w:rPr>
        <w:t>5</w:t>
      </w:r>
      <w:r>
        <w:rPr>
          <w:rFonts w:hint="eastAsia" w:cs="Arial"/>
          <w:szCs w:val="28"/>
          <w:lang w:eastAsia="zh-CN"/>
        </w:rPr>
        <w:t>.21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_Toc310 \h </w:instrText>
      </w:r>
      <w:r>
        <w:fldChar w:fldCharType="separate"/>
      </w:r>
      <w:r>
        <w:t>35</w:t>
      </w:r>
      <w:r>
        <w:fldChar w:fldCharType="end"/>
      </w:r>
    </w:p>
    <w:p>
      <w:pPr>
        <w:pStyle w:val="17"/>
        <w:tabs>
          <w:tab w:val="right" w:pos="2400"/>
          <w:tab w:val="right" w:leader="dot" w:pos="9641"/>
          <w:tab w:val="clear" w:pos="9639"/>
        </w:tabs>
      </w:pPr>
      <w:r>
        <w:t>5</w:t>
      </w:r>
      <w:r>
        <w:rPr>
          <w:rFonts w:hint="eastAsia"/>
          <w:lang w:eastAsia="zh-CN"/>
        </w:rPr>
        <w:t>.21</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_Toc1819 \h </w:instrText>
      </w:r>
      <w:r>
        <w:fldChar w:fldCharType="separate"/>
      </w:r>
      <w:r>
        <w:t>35</w:t>
      </w:r>
      <w:r>
        <w:fldChar w:fldCharType="end"/>
      </w:r>
    </w:p>
    <w:p>
      <w:pPr>
        <w:pStyle w:val="17"/>
        <w:tabs>
          <w:tab w:val="right" w:pos="2400"/>
          <w:tab w:val="right" w:leader="dot" w:pos="9641"/>
          <w:tab w:val="clear" w:pos="9639"/>
        </w:tabs>
      </w:pPr>
      <w:r>
        <w:rPr>
          <w:lang w:eastAsia="ja-JP"/>
        </w:rPr>
        <w:t>5</w:t>
      </w:r>
      <w:r>
        <w:rPr>
          <w:rFonts w:hint="eastAsia" w:eastAsia="宋体"/>
          <w:lang w:eastAsia="zh-CN"/>
        </w:rPr>
        <w:t>.21</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_Toc19516 \h </w:instrText>
      </w:r>
      <w:r>
        <w:fldChar w:fldCharType="separate"/>
      </w:r>
      <w:r>
        <w:t>35</w:t>
      </w:r>
      <w:r>
        <w:fldChar w:fldCharType="end"/>
      </w:r>
    </w:p>
    <w:p>
      <w:pPr>
        <w:pStyle w:val="19"/>
        <w:tabs>
          <w:tab w:val="right" w:pos="2000"/>
          <w:tab w:val="right" w:leader="dot" w:pos="9641"/>
          <w:tab w:val="clear" w:pos="9639"/>
        </w:tabs>
      </w:pPr>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r>
        <w:tab/>
      </w:r>
      <w:r>
        <w:fldChar w:fldCharType="begin"/>
      </w:r>
      <w:r>
        <w:instrText xml:space="preserve"> PAGEREF _Toc22431 \h </w:instrText>
      </w:r>
      <w:r>
        <w:fldChar w:fldCharType="separate"/>
      </w:r>
      <w:r>
        <w:t>36</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1</w:t>
      </w:r>
      <w:r>
        <w:tab/>
      </w:r>
      <w:r>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r>
        <w:tab/>
      </w:r>
      <w:r>
        <w:fldChar w:fldCharType="begin"/>
      </w:r>
      <w:r>
        <w:instrText xml:space="preserve"> PAGEREF _Toc18324 \h </w:instrText>
      </w:r>
      <w:r>
        <w:fldChar w:fldCharType="separate"/>
      </w:r>
      <w:r>
        <w:t>36</w:t>
      </w:r>
      <w:r>
        <w:fldChar w:fldCharType="end"/>
      </w:r>
    </w:p>
    <w:p>
      <w:pPr>
        <w:pStyle w:val="17"/>
        <w:tabs>
          <w:tab w:val="right" w:pos="2000"/>
          <w:tab w:val="right" w:leader="dot" w:pos="9641"/>
          <w:tab w:val="clear" w:pos="9639"/>
        </w:tabs>
      </w:pPr>
      <w:r>
        <w:rPr>
          <w:rFonts w:hint="eastAsia" w:cs="Arial"/>
          <w:szCs w:val="28"/>
          <w:lang w:val="en-US" w:eastAsia="zh-CN"/>
        </w:rPr>
        <w:t>6</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_Toc6666 \h </w:instrText>
      </w:r>
      <w:r>
        <w:fldChar w:fldCharType="separate"/>
      </w:r>
      <w:r>
        <w:t>36</w:t>
      </w:r>
      <w:r>
        <w:fldChar w:fldCharType="end"/>
      </w:r>
    </w:p>
    <w:p>
      <w:pPr>
        <w:pStyle w:val="17"/>
        <w:tabs>
          <w:tab w:val="right" w:pos="2000"/>
          <w:tab w:val="right" w:leader="dot" w:pos="9641"/>
          <w:tab w:val="clear" w:pos="9639"/>
        </w:tabs>
      </w:pPr>
      <w:r>
        <w:rPr>
          <w:rFonts w:hint="eastAsia"/>
          <w:lang w:val="en-US" w:eastAsia="zh-CN"/>
        </w:rPr>
        <w:t>6</w:t>
      </w:r>
      <w:r>
        <w:rPr>
          <w:rFonts w:hint="eastAsia"/>
          <w:lang w:eastAsia="zh-CN"/>
        </w:rPr>
        <w:t>.1</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_Toc29080 \h </w:instrText>
      </w:r>
      <w:r>
        <w:fldChar w:fldCharType="separate"/>
      </w:r>
      <w:r>
        <w:t>36</w:t>
      </w:r>
      <w:r>
        <w:fldChar w:fldCharType="end"/>
      </w:r>
    </w:p>
    <w:p>
      <w:pPr>
        <w:pStyle w:val="17"/>
        <w:tabs>
          <w:tab w:val="right" w:pos="2000"/>
          <w:tab w:val="right" w:leader="dot" w:pos="9641"/>
          <w:tab w:val="clear" w:pos="9639"/>
        </w:tabs>
      </w:pPr>
      <w:r>
        <w:rPr>
          <w:rFonts w:hint="eastAsia" w:eastAsia="宋体"/>
          <w:lang w:val="en-US" w:eastAsia="zh-CN"/>
        </w:rPr>
        <w:t>6</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_Toc7241 \h </w:instrText>
      </w:r>
      <w:r>
        <w:fldChar w:fldCharType="separate"/>
      </w:r>
      <w:r>
        <w:t>37</w:t>
      </w:r>
      <w:r>
        <w:fldChar w:fldCharType="end"/>
      </w:r>
    </w:p>
    <w:p>
      <w:pPr>
        <w:pStyle w:val="18"/>
        <w:tabs>
          <w:tab w:val="right" w:pos="2000"/>
          <w:tab w:val="right" w:leader="dot" w:pos="9641"/>
          <w:tab w:val="clear" w:pos="9639"/>
        </w:tabs>
      </w:pPr>
      <w:r>
        <w:t>6</w:t>
      </w:r>
      <w:r>
        <w:rPr>
          <w:rFonts w:hint="eastAsia"/>
          <w:lang w:eastAsia="zh-CN"/>
        </w:rPr>
        <w:t>.2</w:t>
      </w:r>
      <w:r>
        <w:tab/>
      </w:r>
      <w:r>
        <w:rPr>
          <w:lang w:eastAsia="zh-CN"/>
        </w:rPr>
        <w:t>CA_n25-n66-n77</w:t>
      </w:r>
      <w:r>
        <w:tab/>
      </w:r>
      <w:r>
        <w:fldChar w:fldCharType="begin"/>
      </w:r>
      <w:r>
        <w:instrText xml:space="preserve"> PAGEREF _Toc28055 \h </w:instrText>
      </w:r>
      <w:r>
        <w:fldChar w:fldCharType="separate"/>
      </w:r>
      <w:r>
        <w:t>37</w:t>
      </w:r>
      <w:r>
        <w:fldChar w:fldCharType="end"/>
      </w:r>
    </w:p>
    <w:p>
      <w:pPr>
        <w:pStyle w:val="17"/>
        <w:tabs>
          <w:tab w:val="right" w:pos="2000"/>
          <w:tab w:val="right" w:leader="dot" w:pos="9641"/>
          <w:tab w:val="clear" w:pos="9639"/>
        </w:tabs>
      </w:pPr>
      <w:r>
        <w:rPr>
          <w:rFonts w:cs="Arial"/>
          <w:szCs w:val="28"/>
          <w:lang w:eastAsia="zh-CN"/>
        </w:rPr>
        <w:t>6</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cs="Arial"/>
          <w:szCs w:val="28"/>
          <w:lang w:eastAsia="zh-CN"/>
        </w:rPr>
        <w:t>Configuration</w:t>
      </w:r>
      <w:r>
        <w:rPr>
          <w:rFonts w:hint="eastAsia" w:cs="Arial"/>
          <w:szCs w:val="28"/>
          <w:lang w:eastAsia="zh-CN"/>
        </w:rPr>
        <w:t>s</w:t>
      </w:r>
      <w:r>
        <w:tab/>
      </w:r>
      <w:r>
        <w:fldChar w:fldCharType="begin"/>
      </w:r>
      <w:r>
        <w:instrText xml:space="preserve"> PAGEREF _Toc5436 \h </w:instrText>
      </w:r>
      <w:r>
        <w:fldChar w:fldCharType="separate"/>
      </w:r>
      <w:r>
        <w:t>37</w:t>
      </w:r>
      <w:r>
        <w:fldChar w:fldCharType="end"/>
      </w:r>
    </w:p>
    <w:p>
      <w:pPr>
        <w:pStyle w:val="17"/>
        <w:tabs>
          <w:tab w:val="right" w:pos="2000"/>
          <w:tab w:val="right" w:leader="dot" w:pos="9641"/>
          <w:tab w:val="clear" w:pos="9639"/>
        </w:tabs>
      </w:pPr>
      <w:r>
        <w:rPr>
          <w:rFonts w:cs="Arial"/>
          <w:lang w:eastAsia="zh-CN"/>
        </w:rPr>
        <w:t>6</w:t>
      </w:r>
      <w:r>
        <w:rPr>
          <w:rFonts w:hint="eastAsia" w:cs="Arial"/>
          <w:lang w:eastAsia="zh-CN"/>
        </w:rPr>
        <w:t>.2</w:t>
      </w:r>
      <w:r>
        <w:rPr>
          <w:rFonts w:cs="Arial"/>
          <w:lang w:eastAsia="zh-CN"/>
        </w:rPr>
        <w:t>.</w:t>
      </w:r>
      <w:r>
        <w:rPr>
          <w:rFonts w:hint="eastAsia" w:cs="Arial"/>
          <w:lang w:eastAsia="zh-CN"/>
        </w:rPr>
        <w:t>2</w:t>
      </w:r>
      <w:r>
        <w:rPr>
          <w:rFonts w:cs="Arial"/>
          <w:lang w:eastAsia="zh-CN"/>
        </w:rPr>
        <w:tab/>
      </w:r>
      <w:r>
        <w:rPr>
          <w:rFonts w:cs="Arial"/>
          <w:szCs w:val="28"/>
          <w:lang w:val="en-US" w:eastAsia="zh-CN"/>
        </w:rPr>
        <w:t>Maximum output power</w:t>
      </w:r>
      <w:r>
        <w:tab/>
      </w:r>
      <w:r>
        <w:fldChar w:fldCharType="begin"/>
      </w:r>
      <w:r>
        <w:instrText xml:space="preserve"> PAGEREF _Toc22784 \h </w:instrText>
      </w:r>
      <w:r>
        <w:fldChar w:fldCharType="separate"/>
      </w:r>
      <w:r>
        <w:t>38</w:t>
      </w:r>
      <w:r>
        <w:fldChar w:fldCharType="end"/>
      </w:r>
    </w:p>
    <w:p>
      <w:pPr>
        <w:pStyle w:val="17"/>
        <w:tabs>
          <w:tab w:val="right" w:pos="2000"/>
          <w:tab w:val="right" w:leader="dot" w:pos="9641"/>
          <w:tab w:val="clear" w:pos="9639"/>
        </w:tabs>
      </w:pPr>
      <w:r>
        <w:t>6</w:t>
      </w:r>
      <w:r>
        <w:rPr>
          <w:rFonts w:hint="eastAsia"/>
          <w:lang w:eastAsia="zh-CN"/>
        </w:rPr>
        <w:t>.2</w:t>
      </w:r>
      <w:r>
        <w:t>.</w:t>
      </w:r>
      <w:r>
        <w:rPr>
          <w:rFonts w:hint="eastAsia"/>
          <w:lang w:eastAsia="zh-CN"/>
        </w:rPr>
        <w:t>3</w:t>
      </w:r>
      <w:r>
        <w:rPr>
          <w:rFonts w:ascii="Courier New" w:hAnsi="Courier New"/>
          <w:szCs w:val="22"/>
          <w:lang w:eastAsia="sv-SE"/>
        </w:rPr>
        <w:tab/>
      </w:r>
      <w:r>
        <w:rPr>
          <w:rFonts w:eastAsia="MS Mincho"/>
          <w:lang w:eastAsia="ja-JP"/>
        </w:rPr>
        <w:t>REFSENS requirements</w:t>
      </w:r>
      <w:r>
        <w:tab/>
      </w:r>
      <w:r>
        <w:fldChar w:fldCharType="begin"/>
      </w:r>
      <w:r>
        <w:instrText xml:space="preserve"> PAGEREF _Toc1244 \h </w:instrText>
      </w:r>
      <w:r>
        <w:fldChar w:fldCharType="separate"/>
      </w:r>
      <w:r>
        <w:t>38</w:t>
      </w:r>
      <w:r>
        <w:fldChar w:fldCharType="end"/>
      </w:r>
    </w:p>
    <w:p>
      <w:pPr>
        <w:pStyle w:val="16"/>
        <w:tabs>
          <w:tab w:val="right" w:pos="2400"/>
          <w:tab w:val="right" w:leader="dot" w:pos="9641"/>
          <w:tab w:val="clear" w:pos="9639"/>
        </w:tabs>
      </w:pPr>
      <w:r>
        <w:t>6</w:t>
      </w:r>
      <w:r>
        <w:rPr>
          <w:rFonts w:hint="eastAsia"/>
          <w:lang w:eastAsia="zh-CN"/>
        </w:rPr>
        <w:t>.2</w:t>
      </w:r>
      <w:r>
        <w:t>.3</w:t>
      </w:r>
      <w:r>
        <w:rPr>
          <w:rFonts w:hint="eastAsia"/>
          <w:lang w:eastAsia="zh-CN"/>
        </w:rPr>
        <w:t>.1</w:t>
      </w:r>
      <w:r>
        <w:rPr>
          <w:rFonts w:hint="eastAsia"/>
          <w:lang w:eastAsia="zh-CN"/>
        </w:rPr>
        <w:tab/>
      </w:r>
      <w:r>
        <w:rPr>
          <w:rFonts w:hint="eastAsia"/>
          <w:lang w:eastAsia="zh-CN"/>
        </w:rPr>
        <w:t xml:space="preserve">Power </w:t>
      </w:r>
      <w:r>
        <w:rPr>
          <w:lang w:eastAsia="zh-CN"/>
        </w:rPr>
        <w:t>C</w:t>
      </w:r>
      <w:r>
        <w:rPr>
          <w:rFonts w:hint="eastAsia"/>
          <w:lang w:eastAsia="zh-CN"/>
        </w:rPr>
        <w:t xml:space="preserve">lass 2 </w:t>
      </w:r>
      <w:r>
        <w:rPr>
          <w:lang w:eastAsia="zh-CN"/>
        </w:rPr>
        <w:t>and Power Class 1.5 MSD</w:t>
      </w:r>
      <w:r>
        <w:tab/>
      </w:r>
      <w:r>
        <w:fldChar w:fldCharType="begin"/>
      </w:r>
      <w:r>
        <w:instrText xml:space="preserve"> PAGEREF _Toc5231 \h </w:instrText>
      </w:r>
      <w:r>
        <w:fldChar w:fldCharType="separate"/>
      </w:r>
      <w:r>
        <w:t>38</w:t>
      </w:r>
      <w:r>
        <w:fldChar w:fldCharType="end"/>
      </w:r>
    </w:p>
    <w:p>
      <w:pPr>
        <w:pStyle w:val="17"/>
        <w:tabs>
          <w:tab w:val="right" w:pos="2000"/>
          <w:tab w:val="right" w:leader="dot" w:pos="9641"/>
          <w:tab w:val="clear" w:pos="9639"/>
        </w:tabs>
      </w:pPr>
      <w:r>
        <w:rPr>
          <w:rFonts w:eastAsia="MS Mincho"/>
          <w:lang w:eastAsia="ja-JP"/>
        </w:rPr>
        <w:t>6</w:t>
      </w:r>
      <w:r>
        <w:rPr>
          <w:rFonts w:hint="eastAsia" w:eastAsia="宋体"/>
          <w:lang w:eastAsia="zh-CN"/>
        </w:rPr>
        <w:t>.2</w:t>
      </w:r>
      <w:r>
        <w:rPr>
          <w:rFonts w:eastAsia="MS Mincho"/>
          <w:lang w:eastAsia="ja-JP"/>
        </w:rPr>
        <w:t>.</w:t>
      </w:r>
      <w:r>
        <w:rPr>
          <w:rFonts w:hint="eastAsia"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_Toc2099 \h </w:instrText>
      </w:r>
      <w:r>
        <w:fldChar w:fldCharType="separate"/>
      </w:r>
      <w:r>
        <w:t>38</w:t>
      </w:r>
      <w:r>
        <w:fldChar w:fldCharType="end"/>
      </w:r>
    </w:p>
    <w:p>
      <w:pPr>
        <w:pStyle w:val="18"/>
        <w:tabs>
          <w:tab w:val="right" w:pos="2000"/>
          <w:tab w:val="right" w:leader="dot" w:pos="9641"/>
          <w:tab w:val="clear" w:pos="9639"/>
        </w:tabs>
      </w:pPr>
      <w:r>
        <w:t>6</w:t>
      </w:r>
      <w:r>
        <w:rPr>
          <w:rFonts w:hint="eastAsia"/>
          <w:lang w:eastAsia="zh-CN"/>
        </w:rPr>
        <w:t>.3</w:t>
      </w:r>
      <w:r>
        <w:tab/>
      </w:r>
      <w:r>
        <w:rPr>
          <w:lang w:eastAsia="zh-CN"/>
        </w:rPr>
        <w:t>CA_n25-n71-n77</w:t>
      </w:r>
      <w:r>
        <w:tab/>
      </w:r>
      <w:r>
        <w:fldChar w:fldCharType="begin"/>
      </w:r>
      <w:r>
        <w:instrText xml:space="preserve"> PAGEREF _Toc29087 \h </w:instrText>
      </w:r>
      <w:r>
        <w:fldChar w:fldCharType="separate"/>
      </w:r>
      <w:r>
        <w:t>38</w:t>
      </w:r>
      <w:r>
        <w:fldChar w:fldCharType="end"/>
      </w:r>
    </w:p>
    <w:p>
      <w:pPr>
        <w:pStyle w:val="17"/>
        <w:tabs>
          <w:tab w:val="right" w:pos="2000"/>
          <w:tab w:val="right" w:leader="dot" w:pos="9641"/>
          <w:tab w:val="clear" w:pos="9639"/>
        </w:tabs>
      </w:pPr>
      <w:r>
        <w:rPr>
          <w:rFonts w:cs="Arial"/>
          <w:szCs w:val="28"/>
          <w:lang w:eastAsia="zh-CN"/>
        </w:rPr>
        <w:t>6</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cs="Arial"/>
          <w:szCs w:val="28"/>
          <w:lang w:eastAsia="zh-CN"/>
        </w:rPr>
        <w:t>Configuration</w:t>
      </w:r>
      <w:r>
        <w:rPr>
          <w:rFonts w:hint="eastAsia" w:cs="Arial"/>
          <w:szCs w:val="28"/>
          <w:lang w:eastAsia="zh-CN"/>
        </w:rPr>
        <w:t>s</w:t>
      </w:r>
      <w:r>
        <w:tab/>
      </w:r>
      <w:r>
        <w:fldChar w:fldCharType="begin"/>
      </w:r>
      <w:r>
        <w:instrText xml:space="preserve"> PAGEREF _Toc8868 \h </w:instrText>
      </w:r>
      <w:r>
        <w:fldChar w:fldCharType="separate"/>
      </w:r>
      <w:r>
        <w:t>38</w:t>
      </w:r>
      <w:r>
        <w:fldChar w:fldCharType="end"/>
      </w:r>
    </w:p>
    <w:p>
      <w:pPr>
        <w:pStyle w:val="17"/>
        <w:tabs>
          <w:tab w:val="right" w:pos="2000"/>
          <w:tab w:val="right" w:leader="dot" w:pos="9641"/>
          <w:tab w:val="clear" w:pos="9639"/>
        </w:tabs>
      </w:pPr>
      <w:r>
        <w:rPr>
          <w:rFonts w:cs="Arial"/>
          <w:lang w:eastAsia="zh-CN"/>
        </w:rPr>
        <w:t>6</w:t>
      </w:r>
      <w:r>
        <w:rPr>
          <w:rFonts w:hint="eastAsia" w:cs="Arial"/>
          <w:lang w:eastAsia="zh-CN"/>
        </w:rPr>
        <w:t>.3</w:t>
      </w:r>
      <w:r>
        <w:rPr>
          <w:rFonts w:cs="Arial"/>
          <w:lang w:eastAsia="zh-CN"/>
        </w:rPr>
        <w:t>.</w:t>
      </w:r>
      <w:r>
        <w:rPr>
          <w:rFonts w:hint="eastAsia" w:cs="Arial"/>
          <w:lang w:eastAsia="zh-CN"/>
        </w:rPr>
        <w:t>2</w:t>
      </w:r>
      <w:r>
        <w:rPr>
          <w:rFonts w:cs="Arial"/>
          <w:lang w:eastAsia="zh-CN"/>
        </w:rPr>
        <w:tab/>
      </w:r>
      <w:r>
        <w:rPr>
          <w:rFonts w:cs="Arial"/>
          <w:szCs w:val="28"/>
          <w:lang w:val="en-US" w:eastAsia="zh-CN"/>
        </w:rPr>
        <w:t>Maximum output power</w:t>
      </w:r>
      <w:r>
        <w:tab/>
      </w:r>
      <w:r>
        <w:fldChar w:fldCharType="begin"/>
      </w:r>
      <w:r>
        <w:instrText xml:space="preserve"> PAGEREF _Toc21869 \h </w:instrText>
      </w:r>
      <w:r>
        <w:fldChar w:fldCharType="separate"/>
      </w:r>
      <w:r>
        <w:t>39</w:t>
      </w:r>
      <w:r>
        <w:fldChar w:fldCharType="end"/>
      </w:r>
    </w:p>
    <w:p>
      <w:pPr>
        <w:pStyle w:val="17"/>
        <w:tabs>
          <w:tab w:val="right" w:pos="2000"/>
          <w:tab w:val="right" w:leader="dot" w:pos="9641"/>
          <w:tab w:val="clear" w:pos="9639"/>
        </w:tabs>
      </w:pPr>
      <w:r>
        <w:t>6</w:t>
      </w:r>
      <w:r>
        <w:rPr>
          <w:rFonts w:hint="eastAsia"/>
          <w:lang w:eastAsia="zh-CN"/>
        </w:rPr>
        <w:t>.3</w:t>
      </w:r>
      <w:r>
        <w:t>.</w:t>
      </w:r>
      <w:r>
        <w:rPr>
          <w:rFonts w:hint="eastAsia"/>
          <w:lang w:eastAsia="zh-CN"/>
        </w:rPr>
        <w:t>3</w:t>
      </w:r>
      <w:r>
        <w:rPr>
          <w:rFonts w:ascii="Courier New" w:hAnsi="Courier New"/>
          <w:szCs w:val="22"/>
          <w:lang w:eastAsia="sv-SE"/>
        </w:rPr>
        <w:tab/>
      </w:r>
      <w:r>
        <w:rPr>
          <w:rFonts w:eastAsia="MS Mincho"/>
          <w:lang w:eastAsia="ja-JP"/>
        </w:rPr>
        <w:t>REFSENS requirements</w:t>
      </w:r>
      <w:r>
        <w:tab/>
      </w:r>
      <w:r>
        <w:fldChar w:fldCharType="begin"/>
      </w:r>
      <w:r>
        <w:instrText xml:space="preserve"> PAGEREF _Toc631 \h </w:instrText>
      </w:r>
      <w:r>
        <w:fldChar w:fldCharType="separate"/>
      </w:r>
      <w:r>
        <w:t>39</w:t>
      </w:r>
      <w:r>
        <w:fldChar w:fldCharType="end"/>
      </w:r>
    </w:p>
    <w:p>
      <w:pPr>
        <w:pStyle w:val="16"/>
        <w:tabs>
          <w:tab w:val="right" w:pos="2400"/>
          <w:tab w:val="right" w:leader="dot" w:pos="9641"/>
          <w:tab w:val="clear" w:pos="9639"/>
        </w:tabs>
      </w:pPr>
      <w:r>
        <w:t>6</w:t>
      </w:r>
      <w:r>
        <w:rPr>
          <w:rFonts w:hint="eastAsia"/>
          <w:lang w:eastAsia="zh-CN"/>
        </w:rPr>
        <w:t>.3</w:t>
      </w:r>
      <w:r>
        <w:t>.3</w:t>
      </w:r>
      <w:r>
        <w:rPr>
          <w:rFonts w:hint="eastAsia"/>
          <w:lang w:eastAsia="zh-CN"/>
        </w:rPr>
        <w:t>.1</w:t>
      </w:r>
      <w:r>
        <w:rPr>
          <w:rFonts w:hint="eastAsia"/>
          <w:lang w:eastAsia="zh-CN"/>
        </w:rPr>
        <w:tab/>
      </w:r>
      <w:r>
        <w:rPr>
          <w:rFonts w:hint="eastAsia"/>
          <w:lang w:eastAsia="zh-CN"/>
        </w:rPr>
        <w:t xml:space="preserve">Power </w:t>
      </w:r>
      <w:r>
        <w:rPr>
          <w:lang w:eastAsia="zh-CN"/>
        </w:rPr>
        <w:t>C</w:t>
      </w:r>
      <w:r>
        <w:rPr>
          <w:rFonts w:hint="eastAsia"/>
          <w:lang w:eastAsia="zh-CN"/>
        </w:rPr>
        <w:t xml:space="preserve">lass 2 </w:t>
      </w:r>
      <w:r>
        <w:rPr>
          <w:lang w:eastAsia="zh-CN"/>
        </w:rPr>
        <w:t>MSD</w:t>
      </w:r>
      <w:r>
        <w:tab/>
      </w:r>
      <w:r>
        <w:fldChar w:fldCharType="begin"/>
      </w:r>
      <w:r>
        <w:instrText xml:space="preserve"> PAGEREF _Toc9818 \h </w:instrText>
      </w:r>
      <w:r>
        <w:fldChar w:fldCharType="separate"/>
      </w:r>
      <w:r>
        <w:t>39</w:t>
      </w:r>
      <w:r>
        <w:fldChar w:fldCharType="end"/>
      </w:r>
    </w:p>
    <w:p>
      <w:pPr>
        <w:pStyle w:val="17"/>
        <w:tabs>
          <w:tab w:val="right" w:pos="2000"/>
          <w:tab w:val="right" w:leader="dot" w:pos="9641"/>
          <w:tab w:val="clear" w:pos="9639"/>
        </w:tabs>
      </w:pPr>
      <w:r>
        <w:rPr>
          <w:rFonts w:eastAsia="MS Mincho"/>
          <w:lang w:eastAsia="ja-JP"/>
        </w:rPr>
        <w:t>6</w:t>
      </w:r>
      <w:r>
        <w:rPr>
          <w:rFonts w:hint="eastAsia" w:eastAsia="宋体"/>
          <w:lang w:eastAsia="zh-CN"/>
        </w:rPr>
        <w:t>.3</w:t>
      </w:r>
      <w:r>
        <w:rPr>
          <w:rFonts w:eastAsia="MS Mincho"/>
          <w:lang w:eastAsia="ja-JP"/>
        </w:rPr>
        <w:t>.</w:t>
      </w:r>
      <w:r>
        <w:rPr>
          <w:rFonts w:hint="eastAsia"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_Toc2077 \h </w:instrText>
      </w:r>
      <w:r>
        <w:fldChar w:fldCharType="separate"/>
      </w:r>
      <w:r>
        <w:t>39</w:t>
      </w:r>
      <w:r>
        <w:fldChar w:fldCharType="end"/>
      </w:r>
    </w:p>
    <w:p>
      <w:pPr>
        <w:pStyle w:val="18"/>
        <w:tabs>
          <w:tab w:val="right" w:pos="2000"/>
          <w:tab w:val="right" w:leader="dot" w:pos="9641"/>
          <w:tab w:val="clear" w:pos="9639"/>
        </w:tabs>
      </w:pPr>
      <w:r>
        <w:t>6</w:t>
      </w:r>
      <w:r>
        <w:rPr>
          <w:rFonts w:hint="eastAsia"/>
          <w:lang w:eastAsia="zh-CN"/>
        </w:rPr>
        <w:t>.4</w:t>
      </w:r>
      <w:r>
        <w:tab/>
      </w:r>
      <w:r>
        <w:rPr>
          <w:lang w:eastAsia="zh-CN"/>
        </w:rPr>
        <w:t>CA_n66-n71-n77</w:t>
      </w:r>
      <w:r>
        <w:tab/>
      </w:r>
      <w:r>
        <w:fldChar w:fldCharType="begin"/>
      </w:r>
      <w:r>
        <w:instrText xml:space="preserve"> PAGEREF _Toc20286 \h </w:instrText>
      </w:r>
      <w:r>
        <w:fldChar w:fldCharType="separate"/>
      </w:r>
      <w:r>
        <w:t>39</w:t>
      </w:r>
      <w:r>
        <w:fldChar w:fldCharType="end"/>
      </w:r>
    </w:p>
    <w:p>
      <w:pPr>
        <w:pStyle w:val="17"/>
        <w:tabs>
          <w:tab w:val="right" w:pos="2000"/>
          <w:tab w:val="right" w:leader="dot" w:pos="9641"/>
          <w:tab w:val="clear" w:pos="9639"/>
        </w:tabs>
      </w:pPr>
      <w:r>
        <w:rPr>
          <w:rFonts w:cs="Arial"/>
          <w:szCs w:val="28"/>
          <w:lang w:eastAsia="zh-CN"/>
        </w:rPr>
        <w:t>6</w:t>
      </w:r>
      <w:r>
        <w:rPr>
          <w:rFonts w:hint="eastAsia" w:cs="Arial"/>
          <w:szCs w:val="28"/>
          <w:lang w:eastAsia="zh-CN"/>
        </w:rPr>
        <w:t>.4</w:t>
      </w:r>
      <w:r>
        <w:rPr>
          <w:rFonts w:cs="Arial"/>
          <w:szCs w:val="28"/>
          <w:lang w:eastAsia="zh-CN"/>
        </w:rPr>
        <w:t>.</w:t>
      </w:r>
      <w:r>
        <w:rPr>
          <w:rFonts w:hint="eastAsia" w:cs="Arial"/>
          <w:szCs w:val="28"/>
          <w:lang w:eastAsia="zh-CN"/>
        </w:rPr>
        <w:t>1</w:t>
      </w:r>
      <w:r>
        <w:rPr>
          <w:rFonts w:cs="Arial"/>
          <w:szCs w:val="28"/>
          <w:lang w:eastAsia="zh-CN"/>
        </w:rPr>
        <w:tab/>
      </w:r>
      <w:r>
        <w:rPr>
          <w:rFonts w:cs="Arial"/>
          <w:szCs w:val="28"/>
          <w:lang w:eastAsia="zh-CN"/>
        </w:rPr>
        <w:t>Configuration</w:t>
      </w:r>
      <w:r>
        <w:rPr>
          <w:rFonts w:hint="eastAsia" w:cs="Arial"/>
          <w:szCs w:val="28"/>
          <w:lang w:eastAsia="zh-CN"/>
        </w:rPr>
        <w:t>s</w:t>
      </w:r>
      <w:r>
        <w:tab/>
      </w:r>
      <w:r>
        <w:fldChar w:fldCharType="begin"/>
      </w:r>
      <w:r>
        <w:instrText xml:space="preserve"> PAGEREF _Toc30355 \h </w:instrText>
      </w:r>
      <w:r>
        <w:fldChar w:fldCharType="separate"/>
      </w:r>
      <w:r>
        <w:t>39</w:t>
      </w:r>
      <w:r>
        <w:fldChar w:fldCharType="end"/>
      </w:r>
    </w:p>
    <w:p>
      <w:pPr>
        <w:pStyle w:val="17"/>
        <w:tabs>
          <w:tab w:val="right" w:pos="2000"/>
          <w:tab w:val="right" w:leader="dot" w:pos="9641"/>
          <w:tab w:val="clear" w:pos="9639"/>
        </w:tabs>
      </w:pPr>
      <w:r>
        <w:rPr>
          <w:rFonts w:cs="Arial"/>
          <w:lang w:eastAsia="zh-CN"/>
        </w:rPr>
        <w:t>6</w:t>
      </w:r>
      <w:r>
        <w:rPr>
          <w:rFonts w:hint="eastAsia" w:cs="Arial"/>
          <w:lang w:eastAsia="zh-CN"/>
        </w:rPr>
        <w:t>.4</w:t>
      </w:r>
      <w:r>
        <w:rPr>
          <w:rFonts w:cs="Arial"/>
          <w:lang w:eastAsia="zh-CN"/>
        </w:rPr>
        <w:t>.</w:t>
      </w:r>
      <w:r>
        <w:rPr>
          <w:rFonts w:hint="eastAsia" w:cs="Arial"/>
          <w:lang w:eastAsia="zh-CN"/>
        </w:rPr>
        <w:t>2</w:t>
      </w:r>
      <w:r>
        <w:rPr>
          <w:rFonts w:cs="Arial"/>
          <w:lang w:eastAsia="zh-CN"/>
        </w:rPr>
        <w:tab/>
      </w:r>
      <w:r>
        <w:rPr>
          <w:rFonts w:cs="Arial"/>
          <w:szCs w:val="28"/>
          <w:lang w:val="en-US" w:eastAsia="zh-CN"/>
        </w:rPr>
        <w:t>Maximum output power</w:t>
      </w:r>
      <w:r>
        <w:tab/>
      </w:r>
      <w:r>
        <w:fldChar w:fldCharType="begin"/>
      </w:r>
      <w:r>
        <w:instrText xml:space="preserve"> PAGEREF _Toc1178 \h </w:instrText>
      </w:r>
      <w:r>
        <w:fldChar w:fldCharType="separate"/>
      </w:r>
      <w:r>
        <w:t>40</w:t>
      </w:r>
      <w:r>
        <w:fldChar w:fldCharType="end"/>
      </w:r>
    </w:p>
    <w:p>
      <w:pPr>
        <w:pStyle w:val="17"/>
        <w:tabs>
          <w:tab w:val="right" w:pos="2000"/>
          <w:tab w:val="right" w:leader="dot" w:pos="9641"/>
          <w:tab w:val="clear" w:pos="9639"/>
        </w:tabs>
      </w:pPr>
      <w:r>
        <w:t>6</w:t>
      </w:r>
      <w:r>
        <w:rPr>
          <w:rFonts w:hint="eastAsia"/>
          <w:lang w:eastAsia="zh-CN"/>
        </w:rPr>
        <w:t>.4</w:t>
      </w:r>
      <w:r>
        <w:t>.</w:t>
      </w:r>
      <w:r>
        <w:rPr>
          <w:rFonts w:hint="eastAsia"/>
          <w:lang w:eastAsia="zh-CN"/>
        </w:rPr>
        <w:t>3</w:t>
      </w:r>
      <w:r>
        <w:rPr>
          <w:rFonts w:ascii="Courier New" w:hAnsi="Courier New"/>
          <w:szCs w:val="22"/>
          <w:lang w:eastAsia="sv-SE"/>
        </w:rPr>
        <w:tab/>
      </w:r>
      <w:r>
        <w:rPr>
          <w:rFonts w:eastAsia="MS Mincho"/>
          <w:lang w:eastAsia="ja-JP"/>
        </w:rPr>
        <w:t>REFSENS requirements</w:t>
      </w:r>
      <w:r>
        <w:tab/>
      </w:r>
      <w:r>
        <w:fldChar w:fldCharType="begin"/>
      </w:r>
      <w:r>
        <w:instrText xml:space="preserve"> PAGEREF _Toc8163 \h </w:instrText>
      </w:r>
      <w:r>
        <w:fldChar w:fldCharType="separate"/>
      </w:r>
      <w:r>
        <w:t>40</w:t>
      </w:r>
      <w:r>
        <w:fldChar w:fldCharType="end"/>
      </w:r>
    </w:p>
    <w:p>
      <w:pPr>
        <w:pStyle w:val="16"/>
        <w:tabs>
          <w:tab w:val="right" w:pos="2400"/>
          <w:tab w:val="right" w:leader="dot" w:pos="9641"/>
          <w:tab w:val="clear" w:pos="9639"/>
        </w:tabs>
      </w:pPr>
      <w:r>
        <w:t>6</w:t>
      </w:r>
      <w:r>
        <w:rPr>
          <w:rFonts w:hint="eastAsia"/>
          <w:lang w:eastAsia="zh-CN"/>
        </w:rPr>
        <w:t>.4</w:t>
      </w:r>
      <w:r>
        <w:t>.3</w:t>
      </w:r>
      <w:r>
        <w:rPr>
          <w:rFonts w:hint="eastAsia"/>
          <w:lang w:eastAsia="zh-CN"/>
        </w:rPr>
        <w:t>.1</w:t>
      </w:r>
      <w:r>
        <w:rPr>
          <w:rFonts w:hint="eastAsia"/>
          <w:lang w:eastAsia="zh-CN"/>
        </w:rPr>
        <w:tab/>
      </w:r>
      <w:r>
        <w:rPr>
          <w:rFonts w:hint="eastAsia"/>
          <w:lang w:eastAsia="zh-CN"/>
        </w:rPr>
        <w:t xml:space="preserve">Power </w:t>
      </w:r>
      <w:r>
        <w:rPr>
          <w:lang w:eastAsia="zh-CN"/>
        </w:rPr>
        <w:t>C</w:t>
      </w:r>
      <w:r>
        <w:rPr>
          <w:rFonts w:hint="eastAsia"/>
          <w:lang w:eastAsia="zh-CN"/>
        </w:rPr>
        <w:t xml:space="preserve">lass 2 </w:t>
      </w:r>
      <w:r>
        <w:rPr>
          <w:lang w:eastAsia="zh-CN"/>
        </w:rPr>
        <w:t>and Power Class 1.5 MSD</w:t>
      </w:r>
      <w:r>
        <w:tab/>
      </w:r>
      <w:r>
        <w:fldChar w:fldCharType="begin"/>
      </w:r>
      <w:r>
        <w:instrText xml:space="preserve"> PAGEREF _Toc18844 \h </w:instrText>
      </w:r>
      <w:r>
        <w:fldChar w:fldCharType="separate"/>
      </w:r>
      <w:r>
        <w:t>40</w:t>
      </w:r>
      <w:r>
        <w:fldChar w:fldCharType="end"/>
      </w:r>
    </w:p>
    <w:p>
      <w:pPr>
        <w:pStyle w:val="17"/>
        <w:tabs>
          <w:tab w:val="right" w:pos="2000"/>
          <w:tab w:val="right" w:leader="dot" w:pos="9641"/>
          <w:tab w:val="clear" w:pos="9639"/>
        </w:tabs>
      </w:pPr>
      <w:r>
        <w:rPr>
          <w:rFonts w:eastAsia="MS Mincho"/>
          <w:lang w:eastAsia="ja-JP"/>
        </w:rPr>
        <w:t>6</w:t>
      </w:r>
      <w:r>
        <w:rPr>
          <w:rFonts w:hint="eastAsia" w:eastAsia="宋体"/>
          <w:lang w:eastAsia="zh-CN"/>
        </w:rPr>
        <w:t>.4</w:t>
      </w:r>
      <w:r>
        <w:rPr>
          <w:rFonts w:eastAsia="MS Mincho"/>
          <w:lang w:eastAsia="ja-JP"/>
        </w:rPr>
        <w:t>.</w:t>
      </w:r>
      <w:r>
        <w:rPr>
          <w:rFonts w:hint="eastAsia"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_Toc13993 \h </w:instrText>
      </w:r>
      <w:r>
        <w:fldChar w:fldCharType="separate"/>
      </w:r>
      <w:r>
        <w:t>40</w:t>
      </w:r>
      <w:r>
        <w:fldChar w:fldCharType="end"/>
      </w:r>
    </w:p>
    <w:p>
      <w:pPr>
        <w:pStyle w:val="18"/>
        <w:tabs>
          <w:tab w:val="right" w:pos="2000"/>
          <w:tab w:val="right" w:leader="dot" w:pos="9641"/>
          <w:tab w:val="clear" w:pos="9639"/>
        </w:tabs>
      </w:pPr>
      <w:r>
        <w:rPr>
          <w:lang w:eastAsia="zh-CN"/>
        </w:rPr>
        <w:t>6</w:t>
      </w:r>
      <w:r>
        <w:rPr>
          <w:rFonts w:hint="eastAsia"/>
          <w:lang w:eastAsia="zh-CN"/>
        </w:rPr>
        <w:t>.5</w:t>
      </w:r>
      <w:r>
        <w:tab/>
      </w:r>
      <w:r>
        <w:rPr>
          <w:lang w:eastAsia="zh-CN"/>
        </w:rPr>
        <w:t>CA_n1-n3-n7</w:t>
      </w:r>
      <w:r>
        <w:tab/>
      </w:r>
      <w:r>
        <w:fldChar w:fldCharType="begin"/>
      </w:r>
      <w:r>
        <w:instrText xml:space="preserve"> PAGEREF _Toc23049 \h </w:instrText>
      </w:r>
      <w:r>
        <w:fldChar w:fldCharType="separate"/>
      </w:r>
      <w:r>
        <w:t>40</w:t>
      </w:r>
      <w:r>
        <w:fldChar w:fldCharType="end"/>
      </w:r>
    </w:p>
    <w:p>
      <w:pPr>
        <w:pStyle w:val="17"/>
        <w:tabs>
          <w:tab w:val="right" w:pos="2000"/>
          <w:tab w:val="right" w:leader="dot" w:pos="9641"/>
          <w:tab w:val="clear" w:pos="9639"/>
        </w:tabs>
      </w:pPr>
      <w:r>
        <w:rPr>
          <w:rFonts w:cs="Arial"/>
          <w:szCs w:val="28"/>
          <w:lang w:eastAsia="zh-CN"/>
        </w:rPr>
        <w:t>6</w:t>
      </w:r>
      <w:r>
        <w:rPr>
          <w:rFonts w:hint="eastAsia" w:cs="Arial"/>
          <w:szCs w:val="28"/>
          <w:lang w:eastAsia="zh-CN"/>
        </w:rPr>
        <w:t>.5</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_Toc29894 \h </w:instrText>
      </w:r>
      <w:r>
        <w:fldChar w:fldCharType="separate"/>
      </w:r>
      <w:r>
        <w:t>40</w:t>
      </w:r>
      <w:r>
        <w:fldChar w:fldCharType="end"/>
      </w:r>
    </w:p>
    <w:p>
      <w:pPr>
        <w:pStyle w:val="17"/>
        <w:tabs>
          <w:tab w:val="right" w:pos="2000"/>
          <w:tab w:val="right" w:leader="dot" w:pos="9641"/>
          <w:tab w:val="clear" w:pos="9639"/>
        </w:tabs>
      </w:pPr>
      <w:r>
        <w:t>6</w:t>
      </w:r>
      <w:r>
        <w:rPr>
          <w:rFonts w:hint="eastAsia"/>
          <w:lang w:eastAsia="zh-CN"/>
        </w:rPr>
        <w:t>.5</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_Toc2215 \h </w:instrText>
      </w:r>
      <w:r>
        <w:fldChar w:fldCharType="separate"/>
      </w:r>
      <w:r>
        <w:t>41</w:t>
      </w:r>
      <w:r>
        <w:fldChar w:fldCharType="end"/>
      </w:r>
    </w:p>
    <w:p>
      <w:pPr>
        <w:pStyle w:val="17"/>
        <w:tabs>
          <w:tab w:val="right" w:pos="2000"/>
          <w:tab w:val="right" w:leader="dot" w:pos="9641"/>
          <w:tab w:val="clear" w:pos="9639"/>
        </w:tabs>
      </w:pPr>
      <w:r>
        <w:rPr>
          <w:lang w:eastAsia="ja-JP"/>
        </w:rPr>
        <w:t>5</w:t>
      </w:r>
      <w:r>
        <w:rPr>
          <w:rFonts w:hint="eastAsia" w:eastAsia="宋体"/>
          <w:lang w:eastAsia="zh-CN"/>
        </w:rPr>
        <w:t>.5</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_Toc2216 \h </w:instrText>
      </w:r>
      <w:r>
        <w:fldChar w:fldCharType="separate"/>
      </w:r>
      <w:r>
        <w:t>41</w:t>
      </w:r>
      <w:r>
        <w:fldChar w:fldCharType="end"/>
      </w:r>
    </w:p>
    <w:p>
      <w:pPr>
        <w:pStyle w:val="18"/>
        <w:tabs>
          <w:tab w:val="right" w:pos="2000"/>
          <w:tab w:val="right" w:leader="dot" w:pos="9641"/>
          <w:tab w:val="clear" w:pos="9639"/>
        </w:tabs>
      </w:pPr>
      <w:r>
        <w:rPr>
          <w:lang w:eastAsia="zh-CN"/>
        </w:rPr>
        <w:t>6</w:t>
      </w:r>
      <w:r>
        <w:rPr>
          <w:rFonts w:hint="eastAsia"/>
          <w:lang w:eastAsia="zh-CN"/>
        </w:rPr>
        <w:t>.6</w:t>
      </w:r>
      <w:r>
        <w:tab/>
      </w:r>
      <w:r>
        <w:rPr>
          <w:lang w:eastAsia="zh-CN"/>
        </w:rPr>
        <w:t>CA_n1-n3-n20</w:t>
      </w:r>
      <w:r>
        <w:tab/>
      </w:r>
      <w:r>
        <w:fldChar w:fldCharType="begin"/>
      </w:r>
      <w:r>
        <w:instrText xml:space="preserve"> PAGEREF _Toc24040 \h </w:instrText>
      </w:r>
      <w:r>
        <w:fldChar w:fldCharType="separate"/>
      </w:r>
      <w:r>
        <w:t>41</w:t>
      </w:r>
      <w:r>
        <w:fldChar w:fldCharType="end"/>
      </w:r>
    </w:p>
    <w:p>
      <w:pPr>
        <w:pStyle w:val="17"/>
        <w:tabs>
          <w:tab w:val="right" w:pos="2000"/>
          <w:tab w:val="right" w:leader="dot" w:pos="9641"/>
          <w:tab w:val="clear" w:pos="9639"/>
        </w:tabs>
      </w:pPr>
      <w:r>
        <w:rPr>
          <w:rFonts w:cs="Arial"/>
          <w:szCs w:val="28"/>
          <w:lang w:eastAsia="zh-CN"/>
        </w:rPr>
        <w:t>6</w:t>
      </w:r>
      <w:r>
        <w:rPr>
          <w:rFonts w:hint="eastAsia" w:cs="Arial"/>
          <w:szCs w:val="28"/>
          <w:lang w:eastAsia="zh-CN"/>
        </w:rPr>
        <w:t>.6</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_Toc1486 \h </w:instrText>
      </w:r>
      <w:r>
        <w:fldChar w:fldCharType="separate"/>
      </w:r>
      <w:r>
        <w:t>41</w:t>
      </w:r>
      <w:r>
        <w:fldChar w:fldCharType="end"/>
      </w:r>
    </w:p>
    <w:p>
      <w:pPr>
        <w:pStyle w:val="17"/>
        <w:tabs>
          <w:tab w:val="right" w:pos="2000"/>
          <w:tab w:val="right" w:leader="dot" w:pos="9641"/>
          <w:tab w:val="clear" w:pos="9639"/>
        </w:tabs>
      </w:pPr>
      <w:r>
        <w:t>6</w:t>
      </w:r>
      <w:r>
        <w:rPr>
          <w:rFonts w:hint="eastAsia"/>
          <w:lang w:eastAsia="zh-CN"/>
        </w:rPr>
        <w:t>.6</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_Toc24794 \h </w:instrText>
      </w:r>
      <w:r>
        <w:fldChar w:fldCharType="separate"/>
      </w:r>
      <w:r>
        <w:t>42</w:t>
      </w:r>
      <w:r>
        <w:fldChar w:fldCharType="end"/>
      </w:r>
    </w:p>
    <w:p>
      <w:pPr>
        <w:pStyle w:val="17"/>
        <w:tabs>
          <w:tab w:val="right" w:pos="2000"/>
          <w:tab w:val="right" w:leader="dot" w:pos="9641"/>
          <w:tab w:val="clear" w:pos="9639"/>
        </w:tabs>
      </w:pPr>
      <w:r>
        <w:rPr>
          <w:rFonts w:hint="eastAsia" w:eastAsia="宋体"/>
          <w:lang w:val="en-US" w:eastAsia="zh-CN"/>
        </w:rPr>
        <w:t>6</w:t>
      </w:r>
      <w:r>
        <w:rPr>
          <w:rFonts w:hint="eastAsia" w:eastAsia="宋体"/>
          <w:lang w:eastAsia="zh-CN"/>
        </w:rPr>
        <w:t>.6</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_Toc14961 \h </w:instrText>
      </w:r>
      <w:r>
        <w:fldChar w:fldCharType="separate"/>
      </w:r>
      <w:r>
        <w:t>42</w:t>
      </w:r>
      <w:r>
        <w:fldChar w:fldCharType="end"/>
      </w:r>
    </w:p>
    <w:p>
      <w:pPr>
        <w:pStyle w:val="18"/>
        <w:tabs>
          <w:tab w:val="right" w:pos="2000"/>
          <w:tab w:val="right" w:leader="dot" w:pos="9641"/>
          <w:tab w:val="clear" w:pos="9639"/>
        </w:tabs>
      </w:pPr>
      <w:r>
        <w:rPr>
          <w:lang w:eastAsia="zh-CN"/>
        </w:rPr>
        <w:t>6</w:t>
      </w:r>
      <w:r>
        <w:rPr>
          <w:rFonts w:hint="eastAsia"/>
          <w:lang w:eastAsia="zh-CN"/>
        </w:rPr>
        <w:t>.7</w:t>
      </w:r>
      <w:r>
        <w:tab/>
      </w:r>
      <w:r>
        <w:rPr>
          <w:lang w:eastAsia="zh-CN"/>
        </w:rPr>
        <w:t>CA_n1-n3-n28</w:t>
      </w:r>
      <w:r>
        <w:tab/>
      </w:r>
      <w:r>
        <w:fldChar w:fldCharType="begin"/>
      </w:r>
      <w:r>
        <w:instrText xml:space="preserve"> PAGEREF _Toc1193 \h </w:instrText>
      </w:r>
      <w:r>
        <w:fldChar w:fldCharType="separate"/>
      </w:r>
      <w:r>
        <w:t>42</w:t>
      </w:r>
      <w:r>
        <w:fldChar w:fldCharType="end"/>
      </w:r>
    </w:p>
    <w:p>
      <w:pPr>
        <w:pStyle w:val="17"/>
        <w:tabs>
          <w:tab w:val="right" w:pos="2000"/>
          <w:tab w:val="right" w:leader="dot" w:pos="9641"/>
          <w:tab w:val="clear" w:pos="9639"/>
        </w:tabs>
      </w:pPr>
      <w:r>
        <w:rPr>
          <w:rFonts w:cs="Arial"/>
          <w:szCs w:val="28"/>
          <w:lang w:eastAsia="zh-CN"/>
        </w:rPr>
        <w:t>6</w:t>
      </w:r>
      <w:r>
        <w:rPr>
          <w:rFonts w:hint="eastAsia" w:cs="Arial"/>
          <w:szCs w:val="28"/>
          <w:lang w:eastAsia="zh-CN"/>
        </w:rPr>
        <w:t>.7</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_Toc7036 \h </w:instrText>
      </w:r>
      <w:r>
        <w:fldChar w:fldCharType="separate"/>
      </w:r>
      <w:r>
        <w:t>42</w:t>
      </w:r>
      <w:r>
        <w:fldChar w:fldCharType="end"/>
      </w:r>
    </w:p>
    <w:p>
      <w:pPr>
        <w:pStyle w:val="17"/>
        <w:tabs>
          <w:tab w:val="right" w:pos="2000"/>
          <w:tab w:val="right" w:leader="dot" w:pos="9641"/>
          <w:tab w:val="clear" w:pos="9639"/>
        </w:tabs>
      </w:pPr>
      <w:r>
        <w:t>6</w:t>
      </w:r>
      <w:r>
        <w:rPr>
          <w:rFonts w:hint="eastAsia"/>
          <w:lang w:eastAsia="zh-CN"/>
        </w:rPr>
        <w:t>.7</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_Toc18238 \h </w:instrText>
      </w:r>
      <w:r>
        <w:fldChar w:fldCharType="separate"/>
      </w:r>
      <w:r>
        <w:t>42</w:t>
      </w:r>
      <w:r>
        <w:fldChar w:fldCharType="end"/>
      </w:r>
    </w:p>
    <w:p>
      <w:pPr>
        <w:pStyle w:val="17"/>
        <w:tabs>
          <w:tab w:val="right" w:pos="2000"/>
          <w:tab w:val="right" w:leader="dot" w:pos="9641"/>
          <w:tab w:val="clear" w:pos="9639"/>
        </w:tabs>
      </w:pPr>
      <w:r>
        <w:rPr>
          <w:rFonts w:hint="eastAsia" w:eastAsia="宋体"/>
          <w:lang w:val="en-US" w:eastAsia="zh-CN"/>
        </w:rPr>
        <w:t>6</w:t>
      </w:r>
      <w:r>
        <w:rPr>
          <w:rFonts w:hint="eastAsia" w:eastAsia="宋体"/>
          <w:lang w:eastAsia="zh-CN"/>
        </w:rPr>
        <w:t>.7</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_Toc16696 \h </w:instrText>
      </w:r>
      <w:r>
        <w:fldChar w:fldCharType="separate"/>
      </w:r>
      <w:r>
        <w:t>43</w:t>
      </w:r>
      <w:r>
        <w:fldChar w:fldCharType="end"/>
      </w:r>
    </w:p>
    <w:p>
      <w:pPr>
        <w:pStyle w:val="18"/>
        <w:tabs>
          <w:tab w:val="right" w:pos="2000"/>
          <w:tab w:val="right" w:leader="dot" w:pos="9641"/>
          <w:tab w:val="clear" w:pos="9639"/>
        </w:tabs>
      </w:pPr>
      <w:r>
        <w:rPr>
          <w:lang w:eastAsia="zh-CN"/>
        </w:rPr>
        <w:t>6</w:t>
      </w:r>
      <w:r>
        <w:rPr>
          <w:rFonts w:hint="eastAsia"/>
          <w:lang w:eastAsia="zh-CN"/>
        </w:rPr>
        <w:t>.8</w:t>
      </w:r>
      <w:r>
        <w:tab/>
      </w:r>
      <w:r>
        <w:rPr>
          <w:lang w:eastAsia="zh-CN"/>
        </w:rPr>
        <w:t>CA_n1-n7-n20</w:t>
      </w:r>
      <w:r>
        <w:tab/>
      </w:r>
      <w:r>
        <w:fldChar w:fldCharType="begin"/>
      </w:r>
      <w:r>
        <w:instrText xml:space="preserve"> PAGEREF _Toc12730 \h </w:instrText>
      </w:r>
      <w:r>
        <w:fldChar w:fldCharType="separate"/>
      </w:r>
      <w:r>
        <w:t>44</w:t>
      </w:r>
      <w:r>
        <w:fldChar w:fldCharType="end"/>
      </w:r>
    </w:p>
    <w:p>
      <w:pPr>
        <w:pStyle w:val="17"/>
        <w:tabs>
          <w:tab w:val="right" w:pos="2000"/>
          <w:tab w:val="right" w:leader="dot" w:pos="9641"/>
          <w:tab w:val="clear" w:pos="9639"/>
        </w:tabs>
      </w:pPr>
      <w:r>
        <w:rPr>
          <w:rFonts w:cs="Arial"/>
          <w:szCs w:val="28"/>
          <w:lang w:eastAsia="zh-CN"/>
        </w:rPr>
        <w:t>6</w:t>
      </w:r>
      <w:r>
        <w:rPr>
          <w:rFonts w:hint="eastAsia" w:cs="Arial"/>
          <w:szCs w:val="28"/>
          <w:lang w:eastAsia="zh-CN"/>
        </w:rPr>
        <w:t>.8</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_Toc595 \h </w:instrText>
      </w:r>
      <w:r>
        <w:fldChar w:fldCharType="separate"/>
      </w:r>
      <w:r>
        <w:t>44</w:t>
      </w:r>
      <w:r>
        <w:fldChar w:fldCharType="end"/>
      </w:r>
    </w:p>
    <w:p>
      <w:pPr>
        <w:pStyle w:val="17"/>
        <w:tabs>
          <w:tab w:val="right" w:pos="2000"/>
          <w:tab w:val="right" w:leader="dot" w:pos="9641"/>
          <w:tab w:val="clear" w:pos="9639"/>
        </w:tabs>
      </w:pPr>
      <w:r>
        <w:t>6</w:t>
      </w:r>
      <w:r>
        <w:rPr>
          <w:rFonts w:hint="eastAsia"/>
          <w:lang w:eastAsia="zh-CN"/>
        </w:rPr>
        <w:t>.8</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_Toc12765 \h </w:instrText>
      </w:r>
      <w:r>
        <w:fldChar w:fldCharType="separate"/>
      </w:r>
      <w:r>
        <w:t>44</w:t>
      </w:r>
      <w:r>
        <w:fldChar w:fldCharType="end"/>
      </w:r>
    </w:p>
    <w:p>
      <w:pPr>
        <w:pStyle w:val="17"/>
        <w:tabs>
          <w:tab w:val="right" w:pos="2000"/>
          <w:tab w:val="right" w:leader="dot" w:pos="9641"/>
          <w:tab w:val="clear" w:pos="9639"/>
        </w:tabs>
      </w:pPr>
      <w:r>
        <w:rPr>
          <w:rFonts w:hint="eastAsia" w:eastAsia="宋体"/>
          <w:lang w:val="en-US" w:eastAsia="zh-CN"/>
        </w:rPr>
        <w:t>6</w:t>
      </w:r>
      <w:r>
        <w:rPr>
          <w:rFonts w:hint="eastAsia" w:eastAsia="宋体"/>
          <w:lang w:eastAsia="zh-CN"/>
        </w:rPr>
        <w:t>.8</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_Toc26669 \h </w:instrText>
      </w:r>
      <w:r>
        <w:fldChar w:fldCharType="separate"/>
      </w:r>
      <w:r>
        <w:t>45</w:t>
      </w:r>
      <w:r>
        <w:fldChar w:fldCharType="end"/>
      </w:r>
    </w:p>
    <w:p>
      <w:pPr>
        <w:pStyle w:val="18"/>
        <w:tabs>
          <w:tab w:val="right" w:pos="2000"/>
          <w:tab w:val="right" w:leader="dot" w:pos="9641"/>
          <w:tab w:val="clear" w:pos="9639"/>
        </w:tabs>
      </w:pPr>
      <w:r>
        <w:rPr>
          <w:lang w:eastAsia="zh-CN"/>
        </w:rPr>
        <w:t>6</w:t>
      </w:r>
      <w:r>
        <w:rPr>
          <w:rFonts w:hint="eastAsia"/>
          <w:lang w:eastAsia="zh-CN"/>
        </w:rPr>
        <w:t>.9</w:t>
      </w:r>
      <w:r>
        <w:tab/>
      </w:r>
      <w:r>
        <w:rPr>
          <w:lang w:eastAsia="zh-CN"/>
        </w:rPr>
        <w:t>CA_n1-n7-n28</w:t>
      </w:r>
      <w:r>
        <w:tab/>
      </w:r>
      <w:r>
        <w:fldChar w:fldCharType="begin"/>
      </w:r>
      <w:r>
        <w:instrText xml:space="preserve"> PAGEREF _Toc15263 \h </w:instrText>
      </w:r>
      <w:r>
        <w:fldChar w:fldCharType="separate"/>
      </w:r>
      <w:r>
        <w:t>45</w:t>
      </w:r>
      <w:r>
        <w:fldChar w:fldCharType="end"/>
      </w:r>
    </w:p>
    <w:p>
      <w:pPr>
        <w:pStyle w:val="17"/>
        <w:tabs>
          <w:tab w:val="right" w:pos="2000"/>
          <w:tab w:val="right" w:leader="dot" w:pos="9641"/>
          <w:tab w:val="clear" w:pos="9639"/>
        </w:tabs>
      </w:pPr>
      <w:r>
        <w:rPr>
          <w:rFonts w:cs="Arial"/>
          <w:szCs w:val="28"/>
          <w:lang w:eastAsia="zh-CN"/>
        </w:rPr>
        <w:t>6</w:t>
      </w:r>
      <w:r>
        <w:rPr>
          <w:rFonts w:hint="eastAsia" w:cs="Arial"/>
          <w:szCs w:val="28"/>
          <w:lang w:eastAsia="zh-CN"/>
        </w:rPr>
        <w:t>.9</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_Toc20119 \h </w:instrText>
      </w:r>
      <w:r>
        <w:fldChar w:fldCharType="separate"/>
      </w:r>
      <w:r>
        <w:t>45</w:t>
      </w:r>
      <w:r>
        <w:fldChar w:fldCharType="end"/>
      </w:r>
    </w:p>
    <w:p>
      <w:pPr>
        <w:pStyle w:val="17"/>
        <w:tabs>
          <w:tab w:val="right" w:pos="2000"/>
          <w:tab w:val="right" w:leader="dot" w:pos="9641"/>
          <w:tab w:val="clear" w:pos="9639"/>
        </w:tabs>
      </w:pPr>
      <w:r>
        <w:t>6</w:t>
      </w:r>
      <w:r>
        <w:rPr>
          <w:rFonts w:hint="eastAsia"/>
          <w:lang w:eastAsia="zh-CN"/>
        </w:rPr>
        <w:t>.9</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_Toc23674 \h </w:instrText>
      </w:r>
      <w:r>
        <w:fldChar w:fldCharType="separate"/>
      </w:r>
      <w:r>
        <w:t>45</w:t>
      </w:r>
      <w:r>
        <w:fldChar w:fldCharType="end"/>
      </w:r>
    </w:p>
    <w:p>
      <w:pPr>
        <w:pStyle w:val="17"/>
        <w:tabs>
          <w:tab w:val="right" w:pos="2000"/>
          <w:tab w:val="right" w:leader="dot" w:pos="9641"/>
          <w:tab w:val="clear" w:pos="9639"/>
        </w:tabs>
      </w:pPr>
      <w:r>
        <w:rPr>
          <w:rFonts w:hint="eastAsia" w:eastAsia="宋体"/>
          <w:lang w:val="en-US" w:eastAsia="zh-CN"/>
        </w:rPr>
        <w:t>6</w:t>
      </w:r>
      <w:r>
        <w:rPr>
          <w:rFonts w:hint="eastAsia" w:eastAsia="宋体"/>
          <w:lang w:eastAsia="zh-CN"/>
        </w:rPr>
        <w:t>.9</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_Toc21084 \h </w:instrText>
      </w:r>
      <w:r>
        <w:fldChar w:fldCharType="separate"/>
      </w:r>
      <w:r>
        <w:t>46</w:t>
      </w:r>
      <w:r>
        <w:fldChar w:fldCharType="end"/>
      </w:r>
    </w:p>
    <w:p>
      <w:pPr>
        <w:pStyle w:val="18"/>
        <w:tabs>
          <w:tab w:val="right" w:pos="2000"/>
          <w:tab w:val="right" w:leader="dot" w:pos="9641"/>
          <w:tab w:val="clear" w:pos="9639"/>
        </w:tabs>
      </w:pPr>
      <w:r>
        <w:rPr>
          <w:lang w:eastAsia="zh-CN"/>
        </w:rPr>
        <w:t>6</w:t>
      </w:r>
      <w:r>
        <w:rPr>
          <w:rFonts w:hint="eastAsia"/>
          <w:lang w:eastAsia="zh-CN"/>
        </w:rPr>
        <w:t>.10</w:t>
      </w:r>
      <w:r>
        <w:tab/>
      </w:r>
      <w:r>
        <w:rPr>
          <w:lang w:eastAsia="zh-CN"/>
        </w:rPr>
        <w:t>CA_n3-n7-n20</w:t>
      </w:r>
      <w:r>
        <w:tab/>
      </w:r>
      <w:r>
        <w:fldChar w:fldCharType="begin"/>
      </w:r>
      <w:r>
        <w:instrText xml:space="preserve"> PAGEREF _Toc30275 \h </w:instrText>
      </w:r>
      <w:r>
        <w:fldChar w:fldCharType="separate"/>
      </w:r>
      <w:r>
        <w:t>47</w:t>
      </w:r>
      <w:r>
        <w:fldChar w:fldCharType="end"/>
      </w:r>
    </w:p>
    <w:p>
      <w:pPr>
        <w:pStyle w:val="17"/>
        <w:tabs>
          <w:tab w:val="right" w:pos="2400"/>
          <w:tab w:val="right" w:leader="dot" w:pos="9641"/>
          <w:tab w:val="clear" w:pos="9639"/>
        </w:tabs>
      </w:pPr>
      <w:r>
        <w:rPr>
          <w:rFonts w:cs="Arial"/>
          <w:szCs w:val="28"/>
          <w:lang w:eastAsia="zh-CN"/>
        </w:rPr>
        <w:t>6</w:t>
      </w:r>
      <w:r>
        <w:rPr>
          <w:rFonts w:hint="eastAsia" w:cs="Arial"/>
          <w:szCs w:val="28"/>
          <w:lang w:eastAsia="zh-CN"/>
        </w:rPr>
        <w:t>.10</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_Toc3413 \h </w:instrText>
      </w:r>
      <w:r>
        <w:fldChar w:fldCharType="separate"/>
      </w:r>
      <w:r>
        <w:t>47</w:t>
      </w:r>
      <w:r>
        <w:fldChar w:fldCharType="end"/>
      </w:r>
    </w:p>
    <w:p>
      <w:pPr>
        <w:pStyle w:val="17"/>
        <w:tabs>
          <w:tab w:val="right" w:pos="2400"/>
          <w:tab w:val="right" w:leader="dot" w:pos="9641"/>
          <w:tab w:val="clear" w:pos="9639"/>
        </w:tabs>
      </w:pPr>
      <w:r>
        <w:t>6</w:t>
      </w:r>
      <w:r>
        <w:rPr>
          <w:rFonts w:hint="eastAsia"/>
          <w:lang w:eastAsia="zh-CN"/>
        </w:rPr>
        <w:t>.10</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_Toc17791 \h </w:instrText>
      </w:r>
      <w:r>
        <w:fldChar w:fldCharType="separate"/>
      </w:r>
      <w:r>
        <w:t>47</w:t>
      </w:r>
      <w:r>
        <w:fldChar w:fldCharType="end"/>
      </w:r>
    </w:p>
    <w:p>
      <w:pPr>
        <w:pStyle w:val="17"/>
        <w:tabs>
          <w:tab w:val="right" w:pos="2400"/>
          <w:tab w:val="right" w:leader="dot" w:pos="9641"/>
          <w:tab w:val="clear" w:pos="9639"/>
        </w:tabs>
      </w:pPr>
      <w:r>
        <w:rPr>
          <w:rFonts w:hint="eastAsia" w:eastAsia="宋体"/>
          <w:lang w:val="en-US" w:eastAsia="zh-CN"/>
        </w:rPr>
        <w:t>6</w:t>
      </w:r>
      <w:r>
        <w:rPr>
          <w:rFonts w:hint="eastAsia" w:eastAsia="宋体"/>
          <w:lang w:eastAsia="zh-CN"/>
        </w:rPr>
        <w:t>.10</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_Toc21458 \h </w:instrText>
      </w:r>
      <w:r>
        <w:fldChar w:fldCharType="separate"/>
      </w:r>
      <w:r>
        <w:t>48</w:t>
      </w:r>
      <w:r>
        <w:fldChar w:fldCharType="end"/>
      </w:r>
    </w:p>
    <w:p>
      <w:pPr>
        <w:pStyle w:val="18"/>
        <w:tabs>
          <w:tab w:val="right" w:pos="2000"/>
          <w:tab w:val="right" w:leader="dot" w:pos="9641"/>
          <w:tab w:val="clear" w:pos="9639"/>
        </w:tabs>
      </w:pPr>
      <w:r>
        <w:rPr>
          <w:lang w:eastAsia="zh-CN"/>
        </w:rPr>
        <w:t>6</w:t>
      </w:r>
      <w:r>
        <w:rPr>
          <w:rFonts w:hint="eastAsia"/>
          <w:lang w:eastAsia="zh-CN"/>
        </w:rPr>
        <w:t>.11</w:t>
      </w:r>
      <w:r>
        <w:tab/>
      </w:r>
      <w:r>
        <w:rPr>
          <w:lang w:eastAsia="zh-CN"/>
        </w:rPr>
        <w:t>CA_n3-n7-n28</w:t>
      </w:r>
      <w:r>
        <w:tab/>
      </w:r>
      <w:r>
        <w:fldChar w:fldCharType="begin"/>
      </w:r>
      <w:r>
        <w:instrText xml:space="preserve"> PAGEREF _Toc14224 \h </w:instrText>
      </w:r>
      <w:r>
        <w:fldChar w:fldCharType="separate"/>
      </w:r>
      <w:r>
        <w:t>48</w:t>
      </w:r>
      <w:r>
        <w:fldChar w:fldCharType="end"/>
      </w:r>
    </w:p>
    <w:p>
      <w:pPr>
        <w:pStyle w:val="17"/>
        <w:tabs>
          <w:tab w:val="right" w:pos="2400"/>
          <w:tab w:val="right" w:leader="dot" w:pos="9641"/>
          <w:tab w:val="clear" w:pos="9639"/>
        </w:tabs>
      </w:pPr>
      <w:r>
        <w:rPr>
          <w:rFonts w:cs="Arial"/>
          <w:szCs w:val="28"/>
          <w:lang w:eastAsia="zh-CN"/>
        </w:rPr>
        <w:t>6</w:t>
      </w:r>
      <w:r>
        <w:rPr>
          <w:rFonts w:hint="eastAsia" w:cs="Arial"/>
          <w:szCs w:val="28"/>
          <w:lang w:eastAsia="zh-CN"/>
        </w:rPr>
        <w:t>.11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_Toc1699 \h </w:instrText>
      </w:r>
      <w:r>
        <w:fldChar w:fldCharType="separate"/>
      </w:r>
      <w:r>
        <w:t>48</w:t>
      </w:r>
      <w:r>
        <w:fldChar w:fldCharType="end"/>
      </w:r>
    </w:p>
    <w:p>
      <w:pPr>
        <w:pStyle w:val="17"/>
        <w:tabs>
          <w:tab w:val="right" w:pos="2400"/>
          <w:tab w:val="right" w:leader="dot" w:pos="9641"/>
          <w:tab w:val="clear" w:pos="9639"/>
        </w:tabs>
      </w:pPr>
      <w:r>
        <w:t>6</w:t>
      </w:r>
      <w:r>
        <w:rPr>
          <w:rFonts w:hint="eastAsia"/>
          <w:lang w:eastAsia="zh-CN"/>
        </w:rPr>
        <w:t>.11</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_Toc30519 \h </w:instrText>
      </w:r>
      <w:r>
        <w:fldChar w:fldCharType="separate"/>
      </w:r>
      <w:r>
        <w:t>49</w:t>
      </w:r>
      <w:r>
        <w:fldChar w:fldCharType="end"/>
      </w:r>
    </w:p>
    <w:p>
      <w:pPr>
        <w:pStyle w:val="17"/>
        <w:tabs>
          <w:tab w:val="right" w:pos="2400"/>
          <w:tab w:val="right" w:leader="dot" w:pos="9641"/>
          <w:tab w:val="clear" w:pos="9639"/>
        </w:tabs>
      </w:pPr>
      <w:r>
        <w:rPr>
          <w:rFonts w:hint="eastAsia" w:eastAsia="宋体"/>
          <w:lang w:val="en-US" w:eastAsia="zh-CN"/>
        </w:rPr>
        <w:t>6</w:t>
      </w:r>
      <w:r>
        <w:rPr>
          <w:rFonts w:hint="eastAsia" w:eastAsia="宋体"/>
          <w:lang w:eastAsia="zh-CN"/>
        </w:rPr>
        <w:t>.11</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_Toc26114 \h </w:instrText>
      </w:r>
      <w:r>
        <w:fldChar w:fldCharType="separate"/>
      </w:r>
      <w:r>
        <w:t>50</w:t>
      </w:r>
      <w:r>
        <w:fldChar w:fldCharType="end"/>
      </w:r>
    </w:p>
    <w:p>
      <w:pPr>
        <w:pStyle w:val="19"/>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_Toc2621 \h </w:instrText>
      </w:r>
      <w:r>
        <w:fldChar w:fldCharType="separate"/>
      </w:r>
      <w:r>
        <w:t>51</w:t>
      </w:r>
      <w:r>
        <w:fldChar w:fldCharType="end"/>
      </w:r>
    </w:p>
    <w:p>
      <w:r>
        <w:fldChar w:fldCharType="end"/>
      </w:r>
    </w:p>
    <w:p>
      <w:pPr>
        <w:rPr>
          <w:lang w:eastAsia="zh-CN"/>
        </w:rPr>
      </w:pPr>
    </w:p>
    <w:p>
      <w:pPr>
        <w:pStyle w:val="2"/>
      </w:pPr>
      <w:r>
        <w:br w:type="page"/>
      </w:r>
      <w:bookmarkStart w:id="17" w:name="_Toc32036"/>
      <w:bookmarkStart w:id="18" w:name="_Toc26502"/>
      <w:bookmarkStart w:id="19" w:name="_Toc7911"/>
      <w:bookmarkStart w:id="20" w:name="_Toc15418"/>
      <w:bookmarkStart w:id="21" w:name="_Toc23046"/>
      <w:bookmarkStart w:id="22" w:name="_Toc14888"/>
      <w:bookmarkStart w:id="23" w:name="_Toc12524"/>
      <w:bookmarkStart w:id="24" w:name="_Toc18876"/>
      <w:r>
        <w:t>Foreword</w:t>
      </w:r>
      <w:bookmarkEnd w:id="17"/>
      <w:bookmarkEnd w:id="18"/>
      <w:bookmarkEnd w:id="19"/>
      <w:bookmarkEnd w:id="20"/>
      <w:bookmarkEnd w:id="21"/>
      <w:bookmarkEnd w:id="22"/>
      <w:bookmarkEnd w:id="23"/>
      <w:bookmarkEnd w:id="24"/>
    </w:p>
    <w:p>
      <w:bookmarkStart w:id="25" w:name="foreword"/>
      <w:bookmarkEnd w:id="25"/>
      <w:r>
        <w:t xml:space="preserve">This Technical </w:t>
      </w:r>
      <w:bookmarkStart w:id="26" w:name="spectype3"/>
      <w:r>
        <w:t>Report</w:t>
      </w:r>
      <w:bookmarkEnd w:id="2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7" w:name="introduction"/>
      <w:bookmarkEnd w:id="27"/>
      <w:r>
        <w:br w:type="page"/>
      </w:r>
      <w:bookmarkStart w:id="28" w:name="scope"/>
      <w:bookmarkEnd w:id="28"/>
      <w:bookmarkStart w:id="29" w:name="_Toc23695"/>
      <w:bookmarkStart w:id="30" w:name="_Toc21881"/>
      <w:bookmarkStart w:id="31" w:name="_Toc24994"/>
      <w:bookmarkStart w:id="32" w:name="_Toc5943"/>
      <w:bookmarkStart w:id="33" w:name="_Toc7157"/>
      <w:bookmarkStart w:id="34" w:name="_Toc15508"/>
      <w:bookmarkStart w:id="35" w:name="_Toc30235"/>
      <w:bookmarkStart w:id="36" w:name="_Toc4588"/>
      <w:r>
        <w:t>1</w:t>
      </w:r>
      <w:r>
        <w:tab/>
      </w:r>
      <w:r>
        <w:t>Scope</w:t>
      </w:r>
      <w:bookmarkEnd w:id="29"/>
      <w:bookmarkEnd w:id="30"/>
      <w:bookmarkEnd w:id="31"/>
      <w:bookmarkEnd w:id="32"/>
      <w:bookmarkEnd w:id="33"/>
      <w:bookmarkEnd w:id="34"/>
      <w:bookmarkEnd w:id="35"/>
      <w:bookmarkEnd w:id="36"/>
    </w:p>
    <w:p>
      <w:pPr>
        <w:rPr>
          <w:lang w:eastAsia="zh-CN"/>
        </w:rPr>
      </w:pPr>
      <w:r>
        <w:t xml:space="preserve">The present document is </w:t>
      </w:r>
      <w:r>
        <w:rPr>
          <w:rFonts w:hint="eastAsia"/>
          <w:lang w:eastAsia="zh-CN"/>
        </w:rPr>
        <w:t>one of four</w:t>
      </w:r>
      <w:r>
        <w:t xml:space="preserve"> technical reports for </w:t>
      </w:r>
      <w:r>
        <w:rPr>
          <w:rFonts w:hint="eastAsia"/>
        </w:rPr>
        <w:t>High power UE (power class 1.5 or 2) for NR intra-band Carrier Aggregation (CA) or NR inter-band CA/Dual connectivity (DC) band combinations with/without NR SUL (supplementary uplink)</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xml:space="preserve">. The </w:t>
      </w:r>
      <w:r>
        <w:rPr>
          <w:rFonts w:hint="eastAsia"/>
          <w:lang w:eastAsia="zh-CN"/>
        </w:rPr>
        <w:t>objective</w:t>
      </w:r>
      <w:r>
        <w:t xml:space="preserve"> is to gather the relevant background information and studies in order to complete the band-combination specific requirements for the newly requested band combinations for </w:t>
      </w:r>
      <w:r>
        <w:rPr>
          <w:rFonts w:hint="eastAsia"/>
          <w:lang w:eastAsia="zh-CN"/>
        </w:rPr>
        <w:t xml:space="preserve">power class 2 </w:t>
      </w:r>
      <w:r>
        <w:rPr>
          <w:lang w:eastAsia="zh-CN"/>
        </w:rPr>
        <w:t>UE. Table 1-1 lists</w:t>
      </w:r>
      <w:r>
        <w:rPr>
          <w:rFonts w:hint="eastAsia"/>
          <w:lang w:eastAsia="zh-CN"/>
        </w:rPr>
        <w:t xml:space="preserve"> the</w:t>
      </w:r>
      <w:r>
        <w:rPr>
          <w:lang w:eastAsia="zh-CN"/>
        </w:rPr>
        <w:t xml:space="preserve"> band combinations covered by this TR</w:t>
      </w:r>
      <w:r>
        <w:t>.</w:t>
      </w:r>
      <w:r>
        <w:rPr>
          <w:rFonts w:hint="eastAsia"/>
          <w:lang w:eastAsia="zh-CN"/>
        </w:rPr>
        <w:t xml:space="preserve"> </w:t>
      </w:r>
    </w:p>
    <w:p>
      <w:pPr>
        <w:pStyle w:val="39"/>
        <w:widowControl w:val="0"/>
        <w:spacing w:after="240"/>
        <w:jc w:val="center"/>
        <w:rPr>
          <w:rFonts w:cs="Arial"/>
          <w:b/>
          <w:kern w:val="2"/>
          <w:szCs w:val="18"/>
          <w:lang w:val="en-US" w:eastAsia="zh-CN"/>
        </w:rPr>
      </w:pPr>
      <w:r>
        <w:rPr>
          <w:rFonts w:hint="eastAsia" w:cs="Arial"/>
          <w:b/>
          <w:kern w:val="2"/>
          <w:szCs w:val="18"/>
          <w:lang w:val="en-US" w:eastAsia="zh-CN"/>
        </w:rPr>
        <w:t>Table 1-1 High power UE (power class 2) for NR Inter-band CA/DC with high power on FDD band(s)</w:t>
      </w:r>
    </w:p>
    <w:tbl>
      <w:tblPr>
        <w:tblStyle w:val="25"/>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3686"/>
        <w:gridCol w:w="4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pStyle w:val="39"/>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color="auto" w:sz="4" w:space="0"/>
              <w:left w:val="single" w:color="auto" w:sz="4" w:space="0"/>
              <w:bottom w:val="single" w:color="auto" w:sz="4" w:space="0"/>
              <w:right w:val="single" w:color="auto" w:sz="4" w:space="0"/>
            </w:tcBorders>
            <w:vAlign w:val="center"/>
          </w:tcPr>
          <w:p>
            <w:pPr>
              <w:pStyle w:val="39"/>
              <w:widowControl w:val="0"/>
              <w:jc w:val="center"/>
              <w:rPr>
                <w:rFonts w:cs="Arial"/>
                <w:b/>
                <w:kern w:val="2"/>
                <w:szCs w:val="18"/>
                <w:lang w:val="en-US" w:eastAsia="zh-CN"/>
              </w:rPr>
            </w:pPr>
            <w:r>
              <w:rPr>
                <w:rFonts w:cs="Arial"/>
                <w:b/>
                <w:kern w:val="2"/>
                <w:szCs w:val="18"/>
                <w:lang w:val="en-US" w:eastAsia="zh-CN"/>
              </w:rPr>
              <w:t>Band combination</w:t>
            </w:r>
            <w:r>
              <w:rPr>
                <w:rFonts w:hint="eastAsia" w:cs="Arial"/>
                <w:b/>
                <w:kern w:val="2"/>
                <w:szCs w:val="18"/>
                <w:lang w:val="en-US" w:eastAsia="zh-CN"/>
              </w:rPr>
              <w:t xml:space="preserve"> List</w:t>
            </w:r>
          </w:p>
        </w:tc>
        <w:tc>
          <w:tcPr>
            <w:tcW w:w="4388" w:type="dxa"/>
            <w:tcBorders>
              <w:top w:val="single" w:color="auto" w:sz="4" w:space="0"/>
              <w:left w:val="single" w:color="auto" w:sz="4" w:space="0"/>
              <w:bottom w:val="single" w:color="auto" w:sz="4" w:space="0"/>
              <w:right w:val="single" w:color="auto" w:sz="4" w:space="0"/>
            </w:tcBorders>
            <w:vAlign w:val="center"/>
          </w:tcPr>
          <w:p>
            <w:pPr>
              <w:pStyle w:val="39"/>
              <w:widowControl w:val="0"/>
              <w:jc w:val="center"/>
              <w:rPr>
                <w:rFonts w:cs="Arial"/>
                <w:b/>
                <w:kern w:val="2"/>
                <w:szCs w:val="18"/>
                <w:lang w:val="en-US" w:eastAsia="zh-CN"/>
              </w:rPr>
            </w:pPr>
            <w:r>
              <w:rPr>
                <w:rFonts w:hint="eastAsia" w:cs="Arial"/>
                <w:b/>
                <w:kern w:val="2"/>
                <w:szCs w:val="18"/>
                <w:lang w:val="en-US" w:eastAsia="zh-CN"/>
              </w:rPr>
              <w:t>Power class cases</w:t>
            </w:r>
            <w:r>
              <w:rPr>
                <w:rFonts w:cs="Arial"/>
                <w:b/>
                <w:kern w:val="2"/>
                <w:szCs w:val="18"/>
                <w:lang w:val="en-US" w:eastAsia="zh-CN"/>
              </w:rPr>
              <w:t xml:space="preserve">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9" w:hRule="atLeast"/>
          <w:jc w:val="center"/>
        </w:trPr>
        <w:tc>
          <w:tcPr>
            <w:tcW w:w="993" w:type="dxa"/>
            <w:tcBorders>
              <w:top w:val="single" w:color="auto" w:sz="4" w:space="0"/>
              <w:left w:val="single" w:color="auto" w:sz="4" w:space="0"/>
              <w:right w:val="single" w:color="auto" w:sz="4" w:space="0"/>
            </w:tcBorders>
            <w:vAlign w:val="center"/>
          </w:tcPr>
          <w:p>
            <w:pPr>
              <w:pStyle w:val="39"/>
              <w:widowControl w:val="0"/>
              <w:jc w:val="center"/>
              <w:rPr>
                <w:rFonts w:cs="Arial"/>
                <w:kern w:val="2"/>
                <w:szCs w:val="18"/>
                <w:lang w:val="en-US" w:eastAsia="zh-CN"/>
              </w:rPr>
            </w:pPr>
            <w:r>
              <w:rPr>
                <w:rFonts w:hint="eastAsia" w:cs="Arial"/>
                <w:kern w:val="2"/>
                <w:szCs w:val="18"/>
                <w:lang w:val="en-US" w:eastAsia="zh-CN"/>
              </w:rPr>
              <w:t>1</w:t>
            </w:r>
          </w:p>
        </w:tc>
        <w:tc>
          <w:tcPr>
            <w:tcW w:w="3686" w:type="dxa"/>
            <w:tcBorders>
              <w:top w:val="single" w:color="auto" w:sz="4" w:space="0"/>
              <w:left w:val="single" w:color="auto" w:sz="4" w:space="0"/>
              <w:right w:val="single" w:color="auto" w:sz="4" w:space="0"/>
            </w:tcBorders>
            <w:vAlign w:val="center"/>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ascii="Arial" w:hAnsi="Arial" w:eastAsia="宋体" w:cs="Arial"/>
                <w:color w:val="000000"/>
                <w:sz w:val="18"/>
                <w:szCs w:val="18"/>
                <w:lang w:val="en-US" w:eastAsia="zh-CN"/>
              </w:rPr>
              <w:t>High power UE (power class 2) for</w:t>
            </w:r>
            <w:r>
              <w:rPr>
                <w:rFonts w:hint="eastAsia" w:ascii="Arial" w:hAnsi="Arial" w:eastAsia="宋体" w:cs="Arial"/>
                <w:color w:val="000000"/>
                <w:sz w:val="18"/>
                <w:szCs w:val="18"/>
                <w:lang w:val="en-US" w:eastAsia="zh-CN"/>
              </w:rPr>
              <w:t xml:space="preserve"> </w:t>
            </w:r>
            <w:r>
              <w:rPr>
                <w:rFonts w:ascii="Arial" w:hAnsi="Arial" w:eastAsia="宋体" w:cs="Arial"/>
                <w:color w:val="000000"/>
                <w:sz w:val="18"/>
                <w:szCs w:val="18"/>
                <w:lang w:val="en-US" w:eastAsia="zh-CN"/>
              </w:rPr>
              <w:t>NR Inter-band Carrier Aggregation (CA)</w:t>
            </w:r>
            <w:r>
              <w:rPr>
                <w:rFonts w:hint="eastAsia" w:ascii="Arial" w:hAnsi="Arial" w:eastAsia="宋体" w:cs="Arial"/>
                <w:color w:val="000000"/>
                <w:sz w:val="18"/>
                <w:szCs w:val="18"/>
                <w:lang w:val="en-US" w:eastAsia="zh-CN"/>
              </w:rPr>
              <w:t>/</w:t>
            </w:r>
            <w:r>
              <w:rPr>
                <w:rFonts w:ascii="Arial" w:hAnsi="Arial" w:eastAsia="宋体" w:cs="Arial"/>
                <w:color w:val="000000"/>
                <w:sz w:val="18"/>
                <w:szCs w:val="18"/>
                <w:lang w:val="en-US" w:eastAsia="zh-CN"/>
              </w:rPr>
              <w:t>Dual connectivity (DC) with high power on FDD band(s)</w:t>
            </w:r>
          </w:p>
          <w:p>
            <w:pPr>
              <w:overflowPunct/>
              <w:autoSpaceDE/>
              <w:autoSpaceDN/>
              <w:adjustRightInd/>
              <w:spacing w:after="0"/>
              <w:jc w:val="center"/>
              <w:textAlignment w:val="auto"/>
              <w:rPr>
                <w:lang w:val="en-US" w:eastAsia="zh-CN"/>
              </w:rPr>
            </w:pPr>
            <w:r>
              <w:rPr>
                <w:rFonts w:ascii="Arial" w:hAnsi="Arial" w:eastAsia="宋体" w:cs="Arial"/>
                <w:color w:val="000000"/>
                <w:sz w:val="18"/>
                <w:szCs w:val="18"/>
                <w:lang w:val="en-US" w:eastAsia="zh-CN"/>
              </w:rPr>
              <w:t>Note: Including PC3 FDD+ PC3 FDD</w:t>
            </w:r>
          </w:p>
        </w:tc>
        <w:tc>
          <w:tcPr>
            <w:tcW w:w="4388" w:type="dxa"/>
            <w:tcBorders>
              <w:top w:val="single" w:color="auto" w:sz="4" w:space="0"/>
              <w:left w:val="single" w:color="auto" w:sz="4" w:space="0"/>
              <w:bottom w:val="single" w:color="auto" w:sz="4" w:space="0"/>
              <w:right w:val="single" w:color="auto" w:sz="4" w:space="0"/>
            </w:tcBorders>
            <w:vAlign w:val="top"/>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1UL(FDD): PC2 on FDD band</w:t>
            </w:r>
          </w:p>
          <w:p>
            <w:pPr>
              <w:overflowPunct/>
              <w:autoSpaceDE/>
              <w:autoSpaceDN/>
              <w:adjustRightInd/>
              <w:spacing w:after="0"/>
              <w:jc w:val="center"/>
              <w:textAlignment w:val="auto"/>
              <w:rPr>
                <w:rFonts w:cs="Arial"/>
                <w:szCs w:val="18"/>
                <w:lang w:val="en-US" w:eastAsia="zh-CN"/>
              </w:rPr>
            </w:pPr>
            <w:r>
              <w:rPr>
                <w:rFonts w:hint="eastAsia" w:ascii="Arial" w:hAnsi="Arial" w:eastAsia="宋体" w:cs="Arial"/>
                <w:color w:val="000000"/>
                <w:sz w:val="18"/>
                <w:szCs w:val="18"/>
                <w:lang w:val="en-US" w:eastAsia="zh-CN"/>
              </w:rPr>
              <w:t>2</w:t>
            </w:r>
            <w:r>
              <w:rPr>
                <w:rFonts w:ascii="Arial" w:hAnsi="Arial" w:eastAsia="宋体" w:cs="Arial"/>
                <w:color w:val="000000"/>
                <w:sz w:val="18"/>
                <w:szCs w:val="18"/>
                <w:lang w:val="en-US" w:eastAsia="zh-CN"/>
              </w:rPr>
              <w:t>UL (</w:t>
            </w:r>
            <w:r>
              <w:rPr>
                <w:rFonts w:hint="eastAsia" w:ascii="Arial" w:hAnsi="Arial" w:eastAsia="宋体" w:cs="Arial"/>
                <w:color w:val="000000"/>
                <w:sz w:val="18"/>
                <w:szCs w:val="18"/>
                <w:lang w:val="en-US" w:eastAsia="zh-CN"/>
              </w:rPr>
              <w:t>FDD+FDD): PC3 on FDD band</w:t>
            </w:r>
          </w:p>
        </w:tc>
      </w:tr>
    </w:tbl>
    <w:p>
      <w:pPr>
        <w:rPr>
          <w:lang w:eastAsia="zh-CN"/>
        </w:rPr>
      </w:pPr>
    </w:p>
    <w:p>
      <w:pPr>
        <w:pStyle w:val="2"/>
      </w:pPr>
      <w:bookmarkStart w:id="37" w:name="references"/>
      <w:bookmarkEnd w:id="37"/>
      <w:bookmarkStart w:id="38" w:name="_Toc30417"/>
      <w:bookmarkStart w:id="39" w:name="_Toc18980"/>
      <w:bookmarkStart w:id="40" w:name="_Toc20742"/>
      <w:bookmarkStart w:id="41" w:name="_Toc17759"/>
      <w:bookmarkStart w:id="42" w:name="_Toc28603"/>
      <w:bookmarkStart w:id="43" w:name="_Toc11421"/>
      <w:bookmarkStart w:id="44" w:name="_Toc23762"/>
      <w:bookmarkStart w:id="45" w:name="_Toc7688"/>
      <w:r>
        <w:t>2</w:t>
      </w:r>
      <w:r>
        <w:tab/>
      </w:r>
      <w:r>
        <w:t>References</w:t>
      </w:r>
      <w:bookmarkEnd w:id="38"/>
      <w:bookmarkEnd w:id="39"/>
      <w:bookmarkEnd w:id="40"/>
      <w:bookmarkEnd w:id="41"/>
      <w:bookmarkEnd w:id="42"/>
      <w:bookmarkEnd w:id="43"/>
      <w:bookmarkEnd w:id="44"/>
      <w:bookmarkEnd w:id="45"/>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pStyle w:val="43"/>
      </w:pPr>
      <w:r>
        <w:t>[2]</w:t>
      </w:r>
      <w:r>
        <w:tab/>
      </w:r>
      <w:r>
        <w:t>3GPP RP-2</w:t>
      </w:r>
      <w:r>
        <w:rPr>
          <w:rFonts w:hint="eastAsia"/>
          <w:lang w:eastAsia="zh-CN"/>
        </w:rPr>
        <w:t>41679</w:t>
      </w:r>
      <w:r>
        <w:t xml:space="preserve">: “Rel-19 High power UE (power class 1.5 or 2) for NR intra-band Carrier Aggregation (CA) or NR inter-band CA/Dual connectivity (DC) band combinations with/without NR </w:t>
      </w:r>
      <w:r>
        <w:rPr>
          <w:rFonts w:hint="eastAsia"/>
          <w:lang w:eastAsia="zh-CN"/>
        </w:rPr>
        <w:t>S</w:t>
      </w:r>
      <w:r>
        <w:t>upplementary uplink (SUL)”.</w:t>
      </w:r>
    </w:p>
    <w:p>
      <w:pPr>
        <w:pStyle w:val="2"/>
      </w:pPr>
      <w:bookmarkStart w:id="46" w:name="definitions"/>
      <w:bookmarkEnd w:id="46"/>
      <w:bookmarkStart w:id="47" w:name="_Toc23801"/>
      <w:bookmarkStart w:id="48" w:name="_Toc4798"/>
      <w:bookmarkStart w:id="49" w:name="_Toc2906"/>
      <w:bookmarkStart w:id="50" w:name="_Toc11613"/>
      <w:bookmarkStart w:id="51" w:name="_Toc3544"/>
      <w:bookmarkStart w:id="52" w:name="_Toc26091"/>
      <w:bookmarkStart w:id="53" w:name="_Toc20044"/>
      <w:bookmarkStart w:id="54" w:name="_Toc25887"/>
      <w:r>
        <w:t>3</w:t>
      </w:r>
      <w:r>
        <w:tab/>
      </w:r>
      <w:r>
        <w:t>Definitions of terms, symbols and abbreviations</w:t>
      </w:r>
      <w:bookmarkEnd w:id="47"/>
      <w:bookmarkEnd w:id="48"/>
      <w:bookmarkEnd w:id="49"/>
      <w:bookmarkEnd w:id="50"/>
      <w:bookmarkEnd w:id="51"/>
      <w:bookmarkEnd w:id="52"/>
      <w:bookmarkEnd w:id="53"/>
      <w:bookmarkEnd w:id="54"/>
    </w:p>
    <w:p>
      <w:pPr>
        <w:pStyle w:val="3"/>
      </w:pPr>
      <w:bookmarkStart w:id="55" w:name="_Toc10616"/>
      <w:bookmarkStart w:id="56" w:name="_Toc8924"/>
      <w:bookmarkStart w:id="57" w:name="_Toc12643"/>
      <w:bookmarkStart w:id="58" w:name="_Toc27824"/>
      <w:bookmarkStart w:id="59" w:name="_Toc22723"/>
      <w:bookmarkStart w:id="60" w:name="_Toc8138"/>
      <w:bookmarkStart w:id="61" w:name="_Toc9726"/>
      <w:bookmarkStart w:id="62" w:name="_Toc32594"/>
      <w:r>
        <w:t>3.1</w:t>
      </w:r>
      <w:r>
        <w:tab/>
      </w:r>
      <w:r>
        <w:t>Terms</w:t>
      </w:r>
      <w:bookmarkEnd w:id="55"/>
      <w:bookmarkEnd w:id="56"/>
      <w:bookmarkEnd w:id="57"/>
      <w:bookmarkEnd w:id="58"/>
      <w:bookmarkEnd w:id="59"/>
      <w:bookmarkEnd w:id="60"/>
      <w:bookmarkEnd w:id="61"/>
      <w:bookmarkEnd w:id="62"/>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63" w:name="_Toc11181"/>
      <w:bookmarkStart w:id="64" w:name="_Toc28407"/>
      <w:bookmarkStart w:id="65" w:name="_Toc13619"/>
      <w:bookmarkStart w:id="66" w:name="_Toc31070"/>
      <w:bookmarkStart w:id="67" w:name="_Toc21529"/>
      <w:bookmarkStart w:id="68" w:name="_Toc28805"/>
      <w:bookmarkStart w:id="69" w:name="_Toc21283"/>
      <w:bookmarkStart w:id="70" w:name="_Toc30925"/>
      <w:r>
        <w:t>3.2</w:t>
      </w:r>
      <w:r>
        <w:tab/>
      </w:r>
      <w:r>
        <w:t>Symbols</w:t>
      </w:r>
      <w:bookmarkEnd w:id="63"/>
      <w:bookmarkEnd w:id="64"/>
      <w:bookmarkEnd w:id="65"/>
      <w:bookmarkEnd w:id="66"/>
      <w:bookmarkEnd w:id="67"/>
      <w:bookmarkEnd w:id="68"/>
      <w:bookmarkEnd w:id="69"/>
      <w:bookmarkEnd w:id="70"/>
    </w:p>
    <w:p>
      <w:pPr>
        <w:keepNext/>
      </w:pPr>
      <w:r>
        <w:t>For the purposes of the present document, the following symbols apply:</w:t>
      </w:r>
    </w:p>
    <w:p>
      <w:pPr>
        <w:pStyle w:val="46"/>
        <w:rPr>
          <w:lang w:eastAsia="zh-CN"/>
        </w:rPr>
      </w:pPr>
      <w:r>
        <w:t>&lt;symbol&gt;</w:t>
      </w:r>
      <w:r>
        <w:tab/>
      </w:r>
      <w:r>
        <w:t>&lt;Explanation&gt;</w:t>
      </w:r>
    </w:p>
    <w:p>
      <w:pPr>
        <w:pStyle w:val="46"/>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6"/>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6"/>
        <w:rPr>
          <w:lang w:eastAsia="zh-CN"/>
        </w:rPr>
      </w:pPr>
    </w:p>
    <w:p>
      <w:pPr>
        <w:pStyle w:val="46"/>
      </w:pPr>
    </w:p>
    <w:p>
      <w:pPr>
        <w:pStyle w:val="3"/>
      </w:pPr>
      <w:bookmarkStart w:id="71" w:name="_Toc11067"/>
      <w:bookmarkStart w:id="72" w:name="_Toc26080"/>
      <w:bookmarkStart w:id="73" w:name="_Toc17664"/>
      <w:bookmarkStart w:id="74" w:name="_Toc30036"/>
      <w:bookmarkStart w:id="75" w:name="_Toc7606"/>
      <w:bookmarkStart w:id="76" w:name="_Toc6684"/>
      <w:bookmarkStart w:id="77" w:name="_Toc12478"/>
      <w:bookmarkStart w:id="78" w:name="_Toc4578"/>
      <w:r>
        <w:t>3.3</w:t>
      </w:r>
      <w:r>
        <w:tab/>
      </w:r>
      <w:r>
        <w:t>Abbreviations</w:t>
      </w:r>
      <w:bookmarkEnd w:id="71"/>
      <w:bookmarkEnd w:id="72"/>
      <w:bookmarkEnd w:id="73"/>
      <w:bookmarkEnd w:id="74"/>
      <w:bookmarkEnd w:id="75"/>
      <w:bookmarkEnd w:id="76"/>
      <w:bookmarkEnd w:id="77"/>
      <w:bookmarkEnd w:id="7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rPr>
          <w:lang w:eastAsia="zh-CN"/>
        </w:rPr>
      </w:pPr>
      <w:r>
        <w:t>&lt;ABBREVIATION&gt;</w:t>
      </w:r>
      <w:r>
        <w:tab/>
      </w:r>
      <w:r>
        <w:t>&lt;Expansion&gt;</w:t>
      </w:r>
    </w:p>
    <w:p>
      <w:pPr>
        <w:pStyle w:val="46"/>
        <w:rPr>
          <w:lang w:eastAsia="zh-CN"/>
        </w:rPr>
      </w:pPr>
      <w:r>
        <w:t>BS</w:t>
      </w:r>
      <w:r>
        <w:tab/>
      </w:r>
      <w:r>
        <w:tab/>
      </w:r>
      <w:r>
        <w:tab/>
      </w:r>
      <w:r>
        <w:tab/>
      </w:r>
      <w:r>
        <w:t>Base Station</w:t>
      </w:r>
    </w:p>
    <w:p>
      <w:pPr>
        <w:pStyle w:val="46"/>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6"/>
      </w:pPr>
      <w:r>
        <w:t>CA</w:t>
      </w:r>
      <w:r>
        <w:tab/>
      </w:r>
      <w:r>
        <w:tab/>
      </w:r>
      <w:r>
        <w:tab/>
      </w:r>
      <w:r>
        <w:tab/>
      </w:r>
      <w:r>
        <w:t>Carrier Aggregation</w:t>
      </w:r>
    </w:p>
    <w:p>
      <w:pPr>
        <w:pStyle w:val="46"/>
      </w:pPr>
      <w:r>
        <w:t>CC</w:t>
      </w:r>
      <w:r>
        <w:tab/>
      </w:r>
      <w:r>
        <w:tab/>
      </w:r>
      <w:r>
        <w:tab/>
      </w:r>
      <w:r>
        <w:tab/>
      </w:r>
      <w:r>
        <w:t>Component Carriers</w:t>
      </w:r>
    </w:p>
    <w:p>
      <w:pPr>
        <w:pStyle w:val="46"/>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6"/>
        <w:rPr>
          <w:lang w:eastAsia="zh-CN"/>
        </w:rPr>
      </w:pPr>
      <w:r>
        <w:t>DL</w:t>
      </w:r>
      <w:r>
        <w:tab/>
      </w:r>
      <w:r>
        <w:tab/>
      </w:r>
      <w:r>
        <w:tab/>
      </w:r>
      <w:r>
        <w:tab/>
      </w:r>
      <w:r>
        <w:t>Downlink</w:t>
      </w:r>
    </w:p>
    <w:p>
      <w:pPr>
        <w:pStyle w:val="46"/>
      </w:pPr>
      <w:r>
        <w:t>FDD</w:t>
      </w:r>
      <w:r>
        <w:tab/>
      </w:r>
      <w:r>
        <w:tab/>
      </w:r>
      <w:r>
        <w:tab/>
      </w:r>
      <w:r>
        <w:tab/>
      </w:r>
      <w:r>
        <w:t>Frequency Division Duplex</w:t>
      </w:r>
    </w:p>
    <w:p>
      <w:pPr>
        <w:pStyle w:val="46"/>
      </w:pPr>
      <w:r>
        <w:t xml:space="preserve">MPR </w:t>
      </w:r>
      <w:r>
        <w:tab/>
      </w:r>
      <w:r>
        <w:tab/>
      </w:r>
      <w:r>
        <w:tab/>
      </w:r>
      <w:r>
        <w:tab/>
      </w:r>
      <w:r>
        <w:t>Allowed maximum power reduction</w:t>
      </w:r>
    </w:p>
    <w:p>
      <w:pPr>
        <w:pStyle w:val="46"/>
      </w:pPr>
      <w:r>
        <w:t>MSD</w:t>
      </w:r>
      <w:r>
        <w:tab/>
      </w:r>
      <w:r>
        <w:tab/>
      </w:r>
      <w:r>
        <w:tab/>
      </w:r>
      <w:r>
        <w:tab/>
      </w:r>
      <w:r>
        <w:t>Maximum Sensitivity Degradation</w:t>
      </w:r>
    </w:p>
    <w:p>
      <w:pPr>
        <w:pStyle w:val="46"/>
        <w:rPr>
          <w:lang w:eastAsia="zh-CN"/>
        </w:rPr>
      </w:pPr>
      <w:r>
        <w:t>REFSENS</w:t>
      </w:r>
      <w:r>
        <w:tab/>
      </w:r>
      <w:r>
        <w:tab/>
      </w:r>
      <w:r>
        <w:tab/>
      </w:r>
      <w:r>
        <w:tab/>
      </w:r>
      <w:r>
        <w:t>Reference Sensitivity power level</w:t>
      </w:r>
    </w:p>
    <w:p>
      <w:pPr>
        <w:pStyle w:val="46"/>
      </w:pPr>
      <w:r>
        <w:t>SCS</w:t>
      </w:r>
      <w:r>
        <w:tab/>
      </w:r>
      <w:r>
        <w:tab/>
      </w:r>
      <w:r>
        <w:tab/>
      </w:r>
      <w:r>
        <w:tab/>
      </w:r>
      <w:r>
        <w:t>Subcarrier spacing</w:t>
      </w:r>
    </w:p>
    <w:p>
      <w:pPr>
        <w:pStyle w:val="46"/>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6"/>
      </w:pPr>
      <w:r>
        <w:t>TDD</w:t>
      </w:r>
      <w:r>
        <w:tab/>
      </w:r>
      <w:r>
        <w:tab/>
      </w:r>
      <w:r>
        <w:tab/>
      </w:r>
      <w:r>
        <w:tab/>
      </w:r>
      <w:r>
        <w:t>Time Division Duplex</w:t>
      </w:r>
    </w:p>
    <w:p>
      <w:pPr>
        <w:pStyle w:val="46"/>
        <w:rPr>
          <w:lang w:eastAsia="zh-CN"/>
        </w:rPr>
      </w:pPr>
      <w:r>
        <w:t>UE</w:t>
      </w:r>
      <w:r>
        <w:tab/>
      </w:r>
      <w:r>
        <w:tab/>
      </w:r>
      <w:r>
        <w:tab/>
      </w:r>
      <w:r>
        <w:tab/>
      </w:r>
      <w:r>
        <w:t>User Equipment</w:t>
      </w:r>
    </w:p>
    <w:p>
      <w:pPr>
        <w:pStyle w:val="46"/>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6"/>
      </w:pPr>
    </w:p>
    <w:p>
      <w:pPr>
        <w:pStyle w:val="2"/>
      </w:pPr>
      <w:bookmarkStart w:id="79" w:name="clause4"/>
      <w:bookmarkEnd w:id="79"/>
      <w:bookmarkStart w:id="80" w:name="_Toc12311"/>
      <w:bookmarkStart w:id="81" w:name="_Toc30362"/>
      <w:bookmarkStart w:id="82" w:name="_Toc27274"/>
      <w:bookmarkStart w:id="83" w:name="_Toc13760"/>
      <w:bookmarkStart w:id="84" w:name="_Toc1138"/>
      <w:bookmarkStart w:id="85" w:name="_Toc14744"/>
      <w:bookmarkStart w:id="86" w:name="_Toc9242"/>
      <w:bookmarkStart w:id="87" w:name="_Toc15784"/>
      <w:r>
        <w:t>4</w:t>
      </w:r>
      <w:r>
        <w:tab/>
      </w:r>
      <w:r>
        <w:rPr>
          <w:rFonts w:hint="eastAsia"/>
          <w:lang w:eastAsia="zh-CN"/>
        </w:rPr>
        <w:t>Back</w:t>
      </w:r>
      <w:r>
        <w:t>ground</w:t>
      </w:r>
      <w:bookmarkEnd w:id="80"/>
      <w:bookmarkEnd w:id="81"/>
      <w:bookmarkEnd w:id="82"/>
      <w:bookmarkEnd w:id="83"/>
      <w:bookmarkEnd w:id="84"/>
      <w:bookmarkEnd w:id="85"/>
      <w:bookmarkEnd w:id="86"/>
      <w:bookmarkEnd w:id="87"/>
    </w:p>
    <w:p>
      <w:pPr>
        <w:rPr>
          <w:lang w:eastAsia="zh-CN"/>
        </w:rPr>
      </w:pPr>
      <w:r>
        <w:rPr>
          <w:rFonts w:hint="eastAsia"/>
          <w:lang w:eastAsia="zh-CN"/>
        </w:rPr>
        <w:t xml:space="preserve">At 3GPP RAN#104 meeting, a basket Work Item on </w:t>
      </w:r>
      <w:r>
        <w:rPr>
          <w:lang w:eastAsia="zh-CN"/>
        </w:rPr>
        <w:t>“</w:t>
      </w:r>
      <w:r>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rPr>
          <w:lang w:eastAsia="zh-CN"/>
        </w:rPr>
        <w:t>T</w:t>
      </w:r>
      <w:r>
        <w:t>h</w:t>
      </w:r>
      <w:r>
        <w:rPr>
          <w:rFonts w:hint="eastAsia"/>
          <w:lang w:eastAsia="zh-CN"/>
        </w:rPr>
        <w:t xml:space="preserve">ere are four objectives </w:t>
      </w:r>
      <w:r>
        <w:rPr>
          <w:lang w:eastAsia="zh-CN"/>
        </w:rPr>
        <w:t xml:space="preserve">of the core part </w:t>
      </w:r>
      <w:r>
        <w:rPr>
          <w:rFonts w:hint="eastAsia"/>
          <w:lang w:eastAsia="zh-CN"/>
        </w:rPr>
        <w:t xml:space="preserve">of the basket work item. </w:t>
      </w:r>
      <w:r>
        <w:rPr>
          <w:lang w:eastAsia="zh-CN"/>
        </w:rPr>
        <w:t>T</w:t>
      </w:r>
      <w:r>
        <w:rPr>
          <w:rFonts w:hint="eastAsia"/>
          <w:lang w:eastAsia="zh-CN"/>
        </w:rPr>
        <w:t>he objectives covered by this TR are as follows</w:t>
      </w:r>
      <w:r>
        <w:t>:</w:t>
      </w:r>
    </w:p>
    <w:p>
      <w:pPr>
        <w:pStyle w:val="47"/>
        <w:rPr>
          <w:rFonts w:eastAsia="宋体"/>
          <w:bCs/>
          <w:lang w:eastAsia="zh-CN"/>
        </w:rPr>
      </w:pPr>
      <w:r>
        <w:t xml:space="preserve">Specify the band-combination specific RF requirements for all </w:t>
      </w:r>
      <w:r>
        <w:rPr>
          <w:rFonts w:hint="eastAsia" w:eastAsia="宋体"/>
          <w:bCs/>
          <w:lang w:eastAsia="zh-CN"/>
        </w:rPr>
        <w:t xml:space="preserve">band </w:t>
      </w:r>
      <w:r>
        <w:rPr>
          <w:rFonts w:eastAsia="宋体"/>
          <w:bCs/>
          <w:lang w:eastAsia="zh-CN"/>
        </w:rPr>
        <w:t>combination</w:t>
      </w:r>
      <w:r>
        <w:rPr>
          <w:rFonts w:hint="eastAsia" w:eastAsia="宋体"/>
          <w:bCs/>
          <w:lang w:eastAsia="zh-CN"/>
        </w:rPr>
        <w:t>s cases captured in table 1-1. The band combinations are defined in the attached excel file of this WI.</w:t>
      </w:r>
    </w:p>
    <w:p>
      <w:pPr>
        <w:ind w:right="-98" w:rightChars="-49" w:firstLine="284"/>
        <w:rPr>
          <w:rFonts w:eastAsia="宋体"/>
          <w:lang w:eastAsia="zh-CN"/>
        </w:rPr>
      </w:pPr>
      <w:r>
        <w:rPr>
          <w:rFonts w:hint="eastAsia" w:eastAsia="宋体"/>
          <w:lang w:eastAsia="zh-CN"/>
        </w:rPr>
        <w:t>The requirements that need to analyse and specify include</w:t>
      </w:r>
    </w:p>
    <w:p>
      <w:pPr>
        <w:numPr>
          <w:ilvl w:val="1"/>
          <w:numId w:val="1"/>
        </w:numPr>
        <w:overflowPunct w:val="0"/>
        <w:autoSpaceDE w:val="0"/>
        <w:autoSpaceDN w:val="0"/>
        <w:adjustRightInd w:val="0"/>
        <w:ind w:left="360" w:leftChars="180" w:right="-98" w:rightChars="-49"/>
        <w:textAlignment w:val="baseline"/>
      </w:pPr>
      <w:r>
        <w:rPr>
          <w:rFonts w:hint="eastAsia"/>
        </w:rPr>
        <w:t>Maximum out</w:t>
      </w:r>
      <w:r>
        <w:t>put</w:t>
      </w:r>
      <w:r>
        <w:rPr>
          <w:rFonts w:hint="eastAsia"/>
        </w:rPr>
        <w:t xml:space="preserve"> power</w:t>
      </w:r>
      <w:r>
        <w:rPr>
          <w:rFonts w:hint="eastAsia"/>
          <w:lang w:eastAsia="zh-CN"/>
        </w:rPr>
        <w:t xml:space="preserve">, </w:t>
      </w:r>
      <w:r>
        <w:rPr>
          <w:lang w:val="en-US"/>
        </w:rPr>
        <w:t>Tx power tolerance</w:t>
      </w:r>
      <w:r>
        <w:rPr>
          <w:rFonts w:hint="eastAsia"/>
          <w:lang w:val="en-US"/>
        </w:rPr>
        <w:t xml:space="preserve"> and </w:t>
      </w:r>
      <w:r>
        <w:rPr>
          <w:lang w:val="en-US"/>
        </w:rPr>
        <w:t>A-MPR (Additional Maximum Power Reduction) requirements if needed</w:t>
      </w:r>
    </w:p>
    <w:p>
      <w:pPr>
        <w:numPr>
          <w:ilvl w:val="1"/>
          <w:numId w:val="1"/>
        </w:numPr>
        <w:overflowPunct w:val="0"/>
        <w:autoSpaceDE w:val="0"/>
        <w:autoSpaceDN w:val="0"/>
        <w:adjustRightInd w:val="0"/>
        <w:ind w:left="360" w:leftChars="180" w:right="-98" w:rightChars="-49"/>
        <w:textAlignment w:val="baseline"/>
      </w:pPr>
      <w:r>
        <w:t>Analys</w:t>
      </w:r>
      <w:r>
        <w:rPr>
          <w:rFonts w:hint="eastAsia"/>
        </w:rPr>
        <w:t>ing</w:t>
      </w:r>
      <w:r>
        <w:t xml:space="preserve"> combinations that have self-desensitization</w:t>
      </w:r>
      <w:r>
        <w:rPr>
          <w:rFonts w:hint="eastAsia"/>
        </w:rPr>
        <w:t xml:space="preserve">, applicable </w:t>
      </w:r>
      <w:r>
        <w:t>∆TIB</w:t>
      </w:r>
      <w:r>
        <w:rPr>
          <w:rFonts w:hint="eastAsia"/>
        </w:rPr>
        <w:t>, c</w:t>
      </w:r>
      <w:r>
        <w:t xml:space="preserve"> and ∆RIB</w:t>
      </w:r>
      <w:r>
        <w:rPr>
          <w:rFonts w:hint="eastAsia"/>
        </w:rPr>
        <w:t>, c and r</w:t>
      </w:r>
      <w:r>
        <w:t>eference sensitivity exceptions</w:t>
      </w:r>
      <w:r>
        <w:rPr>
          <w:rFonts w:hint="eastAsia"/>
        </w:rPr>
        <w:t xml:space="preserve"> including MSD test cases.</w:t>
      </w:r>
    </w:p>
    <w:p>
      <w:pPr>
        <w:numPr>
          <w:ilvl w:val="1"/>
          <w:numId w:val="1"/>
        </w:numPr>
        <w:overflowPunct w:val="0"/>
        <w:autoSpaceDE w:val="0"/>
        <w:autoSpaceDN w:val="0"/>
        <w:adjustRightInd w:val="0"/>
        <w:ind w:left="360" w:leftChars="180" w:right="-98" w:rightChars="-49"/>
        <w:textAlignment w:val="baseline"/>
      </w:pPr>
      <w:r>
        <w:rPr>
          <w:rFonts w:hint="eastAsia"/>
        </w:rPr>
        <w:t xml:space="preserve">Other </w:t>
      </w:r>
      <w:r>
        <w:t>additional impact to the requirements due to the high power on UL, if necessary</w:t>
      </w:r>
    </w:p>
    <w:p>
      <w:pPr>
        <w:rPr>
          <w:lang w:eastAsia="zh-CN"/>
        </w:rPr>
      </w:pPr>
      <w:r>
        <w:t xml:space="preserve">The present document is a technical report for </w:t>
      </w:r>
      <w:r>
        <w:rPr>
          <w:rFonts w:hint="eastAsia"/>
          <w:lang w:eastAsia="zh-CN"/>
        </w:rPr>
        <w:t>this basket Work Item</w:t>
      </w:r>
      <w:r>
        <w:t>.</w:t>
      </w:r>
    </w:p>
    <w:p>
      <w:pPr>
        <w:pStyle w:val="3"/>
      </w:pPr>
      <w:bookmarkStart w:id="88" w:name="_Toc15307"/>
      <w:bookmarkStart w:id="89" w:name="_Toc46412253"/>
      <w:bookmarkStart w:id="90" w:name="_Toc19220"/>
      <w:bookmarkStart w:id="91" w:name="_Toc15321"/>
      <w:bookmarkStart w:id="92" w:name="_Toc2236"/>
      <w:bookmarkStart w:id="93" w:name="_Toc14615"/>
      <w:bookmarkStart w:id="94" w:name="_Toc1928"/>
      <w:bookmarkStart w:id="95" w:name="_Toc7339"/>
      <w:bookmarkStart w:id="96" w:name="_Toc5779"/>
      <w:r>
        <w:t>4.1</w:t>
      </w:r>
      <w:r>
        <w:tab/>
      </w:r>
      <w:r>
        <w:t>TR Maintenance</w:t>
      </w:r>
      <w:bookmarkEnd w:id="88"/>
      <w:bookmarkEnd w:id="89"/>
      <w:bookmarkEnd w:id="90"/>
      <w:bookmarkEnd w:id="91"/>
      <w:bookmarkEnd w:id="92"/>
      <w:bookmarkEnd w:id="93"/>
      <w:bookmarkEnd w:id="94"/>
      <w:bookmarkEnd w:id="95"/>
      <w:bookmarkEnd w:id="96"/>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97" w:name="_Toc22393"/>
      <w:bookmarkStart w:id="98" w:name="_Toc13928"/>
      <w:bookmarkStart w:id="99" w:name="_Toc12119"/>
      <w:bookmarkStart w:id="100" w:name="_Toc18480"/>
      <w:bookmarkStart w:id="101" w:name="_Toc23920"/>
      <w:bookmarkStart w:id="102" w:name="_Toc22636"/>
      <w:bookmarkStart w:id="103" w:name="_Toc1986"/>
      <w:bookmarkStart w:id="104" w:name="_Toc32739"/>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bookmarkEnd w:id="97"/>
      <w:bookmarkEnd w:id="98"/>
      <w:bookmarkEnd w:id="99"/>
      <w:bookmarkEnd w:id="100"/>
      <w:bookmarkEnd w:id="101"/>
      <w:bookmarkEnd w:id="102"/>
      <w:bookmarkEnd w:id="103"/>
      <w:bookmarkEnd w:id="104"/>
    </w:p>
    <w:p>
      <w:pPr>
        <w:pStyle w:val="3"/>
        <w:rPr>
          <w:lang w:val="en-US" w:eastAsia="zh-CN"/>
        </w:rPr>
      </w:pPr>
      <w:bookmarkStart w:id="105" w:name="_Toc28657"/>
      <w:bookmarkStart w:id="106" w:name="_Toc25547"/>
      <w:bookmarkStart w:id="107" w:name="_Toc7814"/>
      <w:bookmarkStart w:id="108" w:name="_Toc8054"/>
      <w:bookmarkStart w:id="109" w:name="_Toc11387"/>
      <w:bookmarkStart w:id="110" w:name="_Toc6866"/>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bookmarkEnd w:id="105"/>
      <w:bookmarkEnd w:id="106"/>
      <w:bookmarkEnd w:id="107"/>
      <w:bookmarkEnd w:id="108"/>
      <w:bookmarkEnd w:id="109"/>
      <w:bookmarkEnd w:id="110"/>
    </w:p>
    <w:p>
      <w:pPr>
        <w:pStyle w:val="4"/>
        <w:rPr>
          <w:rFonts w:cs="Arial"/>
          <w:szCs w:val="28"/>
          <w:lang w:eastAsia="zh-CN"/>
        </w:rPr>
      </w:pPr>
      <w:bookmarkStart w:id="111" w:name="_Toc10259"/>
      <w:bookmarkStart w:id="112" w:name="_Toc25331"/>
      <w:bookmarkStart w:id="113" w:name="_Toc12423"/>
      <w:bookmarkStart w:id="114" w:name="_Toc12514"/>
      <w:bookmarkStart w:id="115" w:name="_Toc16335"/>
      <w:bookmarkStart w:id="116" w:name="_Toc24707"/>
      <w:r>
        <w:rPr>
          <w:rFonts w:cs="Arial"/>
          <w:szCs w:val="28"/>
          <w:lang w:eastAsia="zh-CN"/>
        </w:rPr>
        <w:t>5</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11"/>
      <w:bookmarkEnd w:id="112"/>
      <w:bookmarkEnd w:id="113"/>
      <w:bookmarkEnd w:id="114"/>
      <w:bookmarkEnd w:id="115"/>
      <w:bookmarkEnd w:id="116"/>
    </w:p>
    <w:p>
      <w:pPr>
        <w:pStyle w:val="49"/>
        <w:rPr>
          <w:rFonts w:cs="Arial"/>
          <w:bCs/>
          <w:lang w:val="en-US" w:eastAsia="zh-CN"/>
        </w:rPr>
      </w:pPr>
      <w:r>
        <w:rPr>
          <w:bCs/>
        </w:rPr>
        <w:t>Table 5.5A.3.1-1: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PMingLiU" w:cs="Arial"/>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pPr>
              <w:pStyle w:val="41"/>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pPr>
              <w:pStyle w:val="41"/>
              <w:overflowPunct w:val="0"/>
              <w:autoSpaceDE w:val="0"/>
              <w:autoSpaceDN w:val="0"/>
              <w:adjustRightInd w:val="0"/>
              <w:rPr>
                <w:kern w:val="2"/>
                <w:vertAlign w:val="superscript"/>
                <w:lang w:val="en-US" w:eastAsia="zh-CN"/>
              </w:rPr>
            </w:pPr>
            <w:r>
              <w:rPr>
                <w:rFonts w:eastAsia="PMingLiU" w:cs="Arial"/>
                <w:lang w:eastAsia="zh-TW"/>
              </w:rPr>
              <w:t>CA_n25A-n66A</w:t>
            </w:r>
            <w:r>
              <w:rPr>
                <w:rFonts w:eastAsia="PMingLiU" w:cs="Arial"/>
                <w:highlight w:val="yellow"/>
                <w:vertAlign w:val="superscript"/>
                <w:lang w:eastAsia="zh-TW"/>
              </w:rPr>
              <w:t>8</w:t>
            </w: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bl>
    <w:p>
      <w:pPr>
        <w:pStyle w:val="54"/>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4"/>
        <w:keepNext/>
        <w:overflowPunct w:val="0"/>
        <w:autoSpaceDE w:val="0"/>
        <w:autoSpaceDN w:val="0"/>
        <w:spacing w:after="0"/>
        <w:ind w:left="851"/>
        <w:rPr>
          <w:rFonts w:eastAsia="Aptos"/>
          <w:szCs w:val="18"/>
          <w:lang w:val="en-US"/>
        </w:rPr>
      </w:pPr>
      <w:bookmarkStart w:id="117" w:name="_Hlk156011157"/>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bookmarkEnd w:id="117"/>
    </w:p>
    <w:p>
      <w:pPr>
        <w:pStyle w:val="54"/>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val="en-US" w:eastAsia="zh-CN"/>
        </w:rPr>
      </w:pPr>
    </w:p>
    <w:p>
      <w:pPr>
        <w:pStyle w:val="4"/>
        <w:rPr>
          <w:lang w:eastAsia="zh-CN"/>
        </w:rPr>
      </w:pPr>
      <w:bookmarkStart w:id="118" w:name="_Toc27794"/>
      <w:bookmarkStart w:id="119" w:name="_Toc15634"/>
      <w:bookmarkStart w:id="120" w:name="_Toc7273"/>
      <w:bookmarkStart w:id="121" w:name="_Toc26963"/>
      <w:bookmarkStart w:id="122" w:name="_Toc17696"/>
      <w:bookmarkStart w:id="123" w:name="_Toc22950"/>
      <w:r>
        <w:t>5</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18"/>
      <w:bookmarkEnd w:id="119"/>
      <w:bookmarkEnd w:id="120"/>
      <w:bookmarkEnd w:id="121"/>
      <w:bookmarkEnd w:id="122"/>
      <w:bookmarkEnd w:id="123"/>
    </w:p>
    <w:p>
      <w:pPr>
        <w:rPr>
          <w:lang w:eastAsia="zh-CN"/>
        </w:rPr>
      </w:pPr>
      <w:r>
        <w:rPr>
          <w:lang w:eastAsia="zh-CN"/>
        </w:rPr>
        <w:t>For PC3, DL CA_n25A-n66A with UL CA_n25A-n66A has intermodulation MSD. This section will propose MSD for UL CA_n25A-n66A based on the PC3 MSD. The PC3 MSD for CA_n25-n66 is:</w:t>
      </w:r>
    </w:p>
    <w:p>
      <w:pPr>
        <w:pStyle w:val="49"/>
        <w:rPr>
          <w:lang w:eastAsia="zh-CN"/>
        </w:rPr>
      </w:pPr>
      <w:bookmarkStart w:id="124" w:name="_Hlk173510474"/>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heme="minorEastAsia"/>
                <w:lang w:val="en-US"/>
              </w:rPr>
            </w:pPr>
            <w:r>
              <w:rPr>
                <w:rFonts w:eastAsiaTheme="minorEastAsia"/>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rPr>
              <w:t>23</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N/A</w:t>
            </w:r>
          </w:p>
        </w:tc>
      </w:tr>
      <w:bookmarkEnd w:id="124"/>
    </w:tbl>
    <w:p>
      <w:pPr>
        <w:rPr>
          <w:lang w:eastAsia="zh-CN"/>
        </w:rPr>
      </w:pPr>
    </w:p>
    <w:p>
      <w:pPr>
        <w:rPr>
          <w:lang w:eastAsia="zh-CN"/>
        </w:rPr>
      </w:pPr>
      <w:r>
        <w:rPr>
          <w:lang w:eastAsia="zh-CN"/>
        </w:rPr>
        <w:t>MSD for PC2 UL CA is calculated from IMDy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IMDy increases by 3*y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keepNext w:val="0"/>
        <w:keepLines w:val="0"/>
        <w:spacing w:before="0"/>
        <w:jc w:val="left"/>
        <w:rPr>
          <w:lang w:eastAsia="zh-CN"/>
        </w:rPr>
      </w:pPr>
      <w:r>
        <w:rPr>
          <w:lang w:eastAsia="zh-CN"/>
        </w:rPr>
        <w:t>The proposed value for PC2 UL CA MSD can be found in Table 7.3A.5-1a: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7.3A.5-1</w:t>
      </w:r>
      <w:r>
        <w:rPr>
          <w:rFonts w:hint="eastAsia" w:ascii="Arial" w:hAnsi="Arial" w:eastAsia="Times New Roman"/>
          <w:b/>
          <w:lang w:eastAsia="zh-CN"/>
        </w:rPr>
        <w:t>a</w:t>
      </w:r>
      <w:r>
        <w:rPr>
          <w:rFonts w:ascii="Arial" w:hAnsi="Arial" w:eastAsia="Times New Roman"/>
          <w:b/>
          <w:lang w:eastAsia="zh-CN"/>
        </w:rPr>
        <w:t>: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PC2 CA</w:t>
      </w:r>
    </w:p>
    <w:tbl>
      <w:tblPr>
        <w:tblStyle w:val="25"/>
        <w:tblW w:w="9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2"/>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single" w:color="auto" w:sz="4" w:space="0"/>
              <w:left w:val="single" w:color="auto" w:sz="4" w:space="0"/>
              <w:bottom w:val="nil"/>
              <w:right w:val="single" w:color="auto" w:sz="4" w:space="0"/>
            </w:tcBorders>
            <w:shd w:val="clear" w:color="auto" w:fill="auto"/>
          </w:tcPr>
          <w:p>
            <w:pPr>
              <w:pStyle w:val="41"/>
              <w:rPr>
                <w:rFonts w:eastAsiaTheme="minorEastAsia"/>
                <w:highlight w:val="yellow"/>
                <w:lang w:val="en-US"/>
              </w:rPr>
            </w:pPr>
            <w:r>
              <w:rPr>
                <w:rFonts w:eastAsiaTheme="minorEastAsia"/>
                <w:highlight w:val="yellow"/>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eastAsia="zh-CN"/>
              </w:rPr>
            </w:pPr>
            <w:r>
              <w:rPr>
                <w:rFonts w:eastAsiaTheme="minorEastAsia"/>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29</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eastAsia="zh-CN"/>
              </w:rPr>
            </w:pPr>
            <w:r>
              <w:rPr>
                <w:rFonts w:eastAsiaTheme="minorEastAsia"/>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cs="Arial" w:eastAsiaTheme="minorEastAsia"/>
                <w:szCs w:val="18"/>
                <w:highlight w:val="yellow"/>
              </w:rPr>
              <w:t>32</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16.9</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single" w:color="auto" w:sz="4" w:space="0"/>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N/A</w:t>
            </w:r>
          </w:p>
        </w:tc>
      </w:tr>
    </w:tbl>
    <w:p>
      <w:pPr>
        <w:rPr>
          <w:lang w:eastAsia="zh-CN"/>
        </w:rPr>
      </w:pPr>
    </w:p>
    <w:p>
      <w:pPr>
        <w:pStyle w:val="4"/>
        <w:rPr>
          <w:rFonts w:eastAsia="MS Mincho"/>
          <w:lang w:eastAsia="ja-JP"/>
        </w:rPr>
      </w:pPr>
      <w:bookmarkStart w:id="125" w:name="_Toc487"/>
      <w:bookmarkStart w:id="126" w:name="_Toc4163"/>
      <w:bookmarkStart w:id="127" w:name="_Toc3186"/>
      <w:bookmarkStart w:id="128" w:name="_Toc13099"/>
      <w:bookmarkStart w:id="129" w:name="_Toc1787"/>
      <w:bookmarkStart w:id="130" w:name="_Toc20935"/>
      <w:r>
        <w:rPr>
          <w:rFonts w:eastAsia="MS Mincho"/>
          <w:lang w:eastAsia="ja-JP"/>
        </w:rPr>
        <w:t>5</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25"/>
      <w:bookmarkEnd w:id="126"/>
      <w:bookmarkEnd w:id="127"/>
      <w:bookmarkEnd w:id="128"/>
      <w:bookmarkEnd w:id="129"/>
      <w:bookmarkEnd w:id="130"/>
    </w:p>
    <w:p>
      <w:pPr>
        <w:rPr>
          <w:rFonts w:hint="default"/>
          <w:lang w:eastAsia="zh-CN"/>
        </w:rPr>
      </w:pPr>
    </w:p>
    <w:p>
      <w:pPr>
        <w:pStyle w:val="3"/>
        <w:rPr>
          <w:lang w:val="en-US" w:eastAsia="zh-CN"/>
        </w:rPr>
      </w:pPr>
      <w:bookmarkStart w:id="131" w:name="_Toc10864"/>
      <w:bookmarkStart w:id="132" w:name="_Toc31456"/>
      <w:bookmarkStart w:id="133" w:name="_Toc8960"/>
      <w:bookmarkStart w:id="134" w:name="_Toc6037"/>
      <w:bookmarkStart w:id="135" w:name="_Toc30375"/>
      <w:bookmarkStart w:id="136" w:name="_Toc14847"/>
      <w:r>
        <w:rPr>
          <w:rFonts w:hint="eastAsia"/>
          <w:lang w:eastAsia="zh-CN"/>
        </w:rPr>
        <w:t>5</w:t>
      </w:r>
      <w:r>
        <w:t>.</w:t>
      </w:r>
      <w:r>
        <w:rPr>
          <w:rFonts w:hint="eastAsia"/>
          <w:lang w:val="en-US" w:eastAsia="zh-CN"/>
        </w:rPr>
        <w:t>2</w:t>
      </w:r>
      <w:r>
        <w:tab/>
      </w:r>
      <w:r>
        <w:rPr>
          <w:rFonts w:hint="eastAsia"/>
          <w:lang w:val="en-US" w:eastAsia="zh-CN"/>
        </w:rPr>
        <w:t>CA_n77-n85</w:t>
      </w:r>
      <w:bookmarkEnd w:id="131"/>
      <w:bookmarkEnd w:id="132"/>
      <w:bookmarkEnd w:id="133"/>
      <w:bookmarkEnd w:id="134"/>
      <w:bookmarkEnd w:id="135"/>
      <w:bookmarkEnd w:id="136"/>
    </w:p>
    <w:p>
      <w:pPr>
        <w:pStyle w:val="4"/>
        <w:rPr>
          <w:rFonts w:cs="Arial"/>
          <w:szCs w:val="28"/>
          <w:lang w:eastAsia="zh-CN"/>
        </w:rPr>
      </w:pPr>
      <w:bookmarkStart w:id="137" w:name="_Toc20759"/>
      <w:bookmarkStart w:id="138" w:name="_Toc3671"/>
      <w:bookmarkStart w:id="139" w:name="_Toc11368"/>
      <w:bookmarkStart w:id="140" w:name="_Toc1110"/>
      <w:bookmarkStart w:id="141" w:name="_Toc11672"/>
      <w:bookmarkStart w:id="142" w:name="_Toc6308"/>
      <w:r>
        <w:rPr>
          <w:rFonts w:cs="Arial"/>
          <w:szCs w:val="28"/>
          <w:lang w:eastAsia="zh-CN"/>
        </w:rPr>
        <w:t>5</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37"/>
      <w:bookmarkEnd w:id="138"/>
      <w:bookmarkEnd w:id="139"/>
      <w:bookmarkEnd w:id="140"/>
      <w:bookmarkEnd w:id="141"/>
      <w:bookmarkEnd w:id="142"/>
    </w:p>
    <w:p>
      <w:pPr>
        <w:pStyle w:val="49"/>
        <w:rPr>
          <w:rFonts w:cs="Arial"/>
          <w:bCs/>
          <w:lang w:val="en-US" w:eastAsia="zh-CN"/>
        </w:rPr>
      </w:pPr>
      <w:r>
        <w:rPr>
          <w:bCs/>
        </w:rPr>
        <w:t>Table 5.5A.3.1-1: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autoSpaceDE/>
              <w:autoSpaceDN/>
              <w:adjustRightInd/>
              <w:rPr>
                <w:lang w:val="en-US" w:eastAsia="zh-CN"/>
              </w:rPr>
            </w:pPr>
            <w:r>
              <w:rPr>
                <w:lang w:val="en-US"/>
              </w:rP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rPr>
                <w:rFonts w:eastAsiaTheme="minorEastAsia"/>
                <w:vertAlign w:val="superscript"/>
                <w:lang w:val="en-US"/>
              </w:rPr>
            </w:pPr>
            <w:r>
              <w:rPr>
                <w:rFonts w:eastAsiaTheme="minorEastAsia"/>
                <w:highlight w:val="yellow"/>
                <w:lang w:val="en-US"/>
              </w:rPr>
              <w:t>n85</w:t>
            </w:r>
            <w:r>
              <w:rPr>
                <w:rFonts w:eastAsiaTheme="minorEastAsia"/>
                <w:highlight w:val="yellow"/>
                <w:vertAlign w:val="superscript"/>
                <w:lang w:val="en-US"/>
              </w:rPr>
              <w:t>8</w:t>
            </w:r>
          </w:p>
          <w:p>
            <w:pPr>
              <w:pStyle w:val="41"/>
              <w:keepNext/>
              <w:keepLines/>
              <w:spacing w:after="0"/>
              <w:jc w:val="center"/>
              <w:rPr>
                <w:rFonts w:eastAsiaTheme="minorEastAsia"/>
                <w:vertAlign w:val="superscript"/>
                <w:lang w:val="en-US"/>
              </w:rPr>
            </w:pPr>
            <w:r>
              <w:rPr>
                <w:rFonts w:eastAsiaTheme="minorEastAsia"/>
                <w:lang w:val="en-US"/>
              </w:rPr>
              <w:t>n77</w:t>
            </w:r>
            <w:r>
              <w:rPr>
                <w:rFonts w:eastAsiaTheme="minorEastAsia"/>
                <w:vertAlign w:val="superscript"/>
                <w:lang w:val="en-US"/>
              </w:rPr>
              <w:t>8,9</w:t>
            </w:r>
          </w:p>
          <w:p>
            <w:pPr>
              <w:pStyle w:val="41"/>
              <w:overflowPunct/>
              <w:autoSpaceDE/>
              <w:autoSpaceDN/>
              <w:adjustRightInd/>
              <w:rPr>
                <w:kern w:val="2"/>
                <w:vertAlign w:val="superscript"/>
                <w:lang w:val="en-US" w:eastAsia="zh-CN"/>
              </w:rPr>
            </w:pPr>
            <w:r>
              <w:rPr>
                <w:rFonts w:eastAsiaTheme="minorEastAsia"/>
                <w:lang w:val="en-US"/>
              </w:rPr>
              <w:t>CA_n77A-n85A</w:t>
            </w:r>
            <w:r>
              <w:rPr>
                <w:rFonts w:eastAsiaTheme="minorEastAsia"/>
                <w:vertAlign w:val="superscript"/>
                <w:lang w:val="en-US"/>
              </w:rPr>
              <w:t>8</w:t>
            </w:r>
          </w:p>
        </w:tc>
        <w:tc>
          <w:tcPr>
            <w:tcW w:w="730" w:type="dxa"/>
            <w:tcBorders>
              <w:left w:val="single" w:color="auto" w:sz="4" w:space="0"/>
              <w:right w:val="single" w:color="auto" w:sz="4" w:space="0"/>
            </w:tcBorders>
            <w:vAlign w:val="center"/>
          </w:tcPr>
          <w:p>
            <w:pPr>
              <w:pStyle w:val="41"/>
              <w:overflowPunct/>
              <w:autoSpaceDE/>
              <w:autoSpaceDN/>
              <w:adjustRightInd/>
              <w:rPr>
                <w:kern w:val="2"/>
                <w:lang w:val="en-US" w:eastAsia="zh-CN"/>
              </w:rPr>
            </w:pPr>
            <w:r>
              <w:rPr>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keepLines/>
              <w:overflowPunct w:val="0"/>
              <w:autoSpaceDE w:val="0"/>
              <w:autoSpaceDN w:val="0"/>
              <w:adjustRightInd w:val="0"/>
              <w:spacing w:after="0"/>
              <w:jc w:val="center"/>
              <w:textAlignment w:val="bottom"/>
              <w:rPr>
                <w:kern w:val="2"/>
                <w:lang w:val="en-US" w:eastAsia="zh-CN"/>
              </w:rPr>
            </w:pPr>
            <w: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autoSpaceDE/>
              <w:autoSpaceDN/>
              <w:adjustRightInd/>
              <w:rPr>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overflowPunct/>
              <w:autoSpaceDE/>
              <w:autoSpaceDN/>
              <w:adjustRightInd/>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1"/>
              <w:overflowPunct/>
              <w:autoSpaceDE/>
              <w:autoSpaceDN/>
              <w:adjustRightInd/>
              <w:rPr>
                <w:kern w:val="2"/>
                <w:lang w:val="en-US" w:eastAsia="zh-CN"/>
              </w:rPr>
            </w:pPr>
          </w:p>
        </w:tc>
        <w:tc>
          <w:tcPr>
            <w:tcW w:w="730" w:type="dxa"/>
            <w:tcBorders>
              <w:left w:val="single" w:color="auto" w:sz="4" w:space="0"/>
              <w:right w:val="single" w:color="auto" w:sz="4" w:space="0"/>
            </w:tcBorders>
            <w:vAlign w:val="center"/>
          </w:tcPr>
          <w:p>
            <w:pPr>
              <w:pStyle w:val="41"/>
              <w:overflowPunct/>
              <w:autoSpaceDE/>
              <w:autoSpaceDN/>
              <w:adjustRightInd/>
              <w:rPr>
                <w:kern w:val="2"/>
                <w:lang w:val="en-US" w:eastAsia="zh-CN"/>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keepLines/>
              <w:overflowPunct w:val="0"/>
              <w:autoSpaceDE w:val="0"/>
              <w:autoSpaceDN w:val="0"/>
              <w:adjustRightInd w:val="0"/>
              <w:spacing w:after="0"/>
              <w:jc w:val="center"/>
              <w:textAlignment w:val="bottom"/>
              <w:rPr>
                <w:kern w:val="2"/>
                <w:lang w:val="en-US"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autoSpaceDE/>
              <w:autoSpaceDN/>
              <w:adjustRightInd/>
              <w:rPr>
                <w:lang w:val="en-US" w:eastAsia="zh-CN"/>
              </w:rPr>
            </w:pPr>
          </w:p>
        </w:tc>
      </w:tr>
    </w:tbl>
    <w:p>
      <w:pPr>
        <w:pStyle w:val="54"/>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4"/>
        <w:keepNext/>
        <w:overflowPunct w:val="0"/>
        <w:autoSpaceDE w:val="0"/>
        <w:autoSpaceDN w:val="0"/>
        <w:spacing w:after="0"/>
        <w:ind w:left="851"/>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4"/>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val="en-US" w:eastAsia="zh-CN"/>
        </w:rPr>
      </w:pPr>
    </w:p>
    <w:p>
      <w:pPr>
        <w:pStyle w:val="4"/>
        <w:rPr>
          <w:rFonts w:eastAsia="MS Mincho"/>
          <w:lang w:eastAsia="ja-JP"/>
        </w:rPr>
      </w:pPr>
      <w:bookmarkStart w:id="143" w:name="_Toc17906"/>
      <w:bookmarkStart w:id="144" w:name="_Toc29401"/>
      <w:bookmarkStart w:id="145" w:name="_Toc15427"/>
      <w:bookmarkStart w:id="146" w:name="_Toc32707"/>
      <w:bookmarkStart w:id="147" w:name="_Toc17577"/>
      <w:bookmarkStart w:id="148" w:name="_Toc10136"/>
      <w:r>
        <w:t>5</w:t>
      </w:r>
      <w:r>
        <w:rPr>
          <w:rFonts w:hint="eastAsia"/>
          <w:lang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eastAsia="宋体"/>
          <w:lang w:val="en-US" w:eastAsia="zh-CN"/>
        </w:rPr>
        <w:t>ference sensitivity</w:t>
      </w:r>
      <w:r>
        <w:rPr>
          <w:rFonts w:eastAsia="MS Mincho"/>
          <w:lang w:eastAsia="ja-JP"/>
        </w:rPr>
        <w:t xml:space="preserve"> requirements</w:t>
      </w:r>
      <w:bookmarkEnd w:id="143"/>
      <w:bookmarkEnd w:id="144"/>
      <w:bookmarkEnd w:id="145"/>
      <w:bookmarkEnd w:id="146"/>
      <w:bookmarkEnd w:id="147"/>
      <w:bookmarkEnd w:id="148"/>
    </w:p>
    <w:p>
      <w:pPr>
        <w:pStyle w:val="5"/>
        <w:rPr>
          <w:lang w:eastAsia="zh-CN"/>
        </w:rPr>
      </w:pPr>
      <w:bookmarkStart w:id="149" w:name="_Toc31521"/>
      <w:bookmarkStart w:id="150" w:name="_Toc20087"/>
      <w:bookmarkStart w:id="151" w:name="_Toc24154"/>
      <w:bookmarkStart w:id="152" w:name="_Toc3500"/>
      <w:bookmarkStart w:id="153" w:name="_Toc29664"/>
      <w:bookmarkStart w:id="154" w:name="_Toc956"/>
      <w:bookmarkStart w:id="155" w:name="_Toc492"/>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49"/>
      <w:bookmarkEnd w:id="150"/>
      <w:bookmarkEnd w:id="151"/>
      <w:bookmarkEnd w:id="152"/>
      <w:bookmarkEnd w:id="153"/>
      <w:bookmarkEnd w:id="154"/>
      <w:bookmarkEnd w:id="155"/>
    </w:p>
    <w:p>
      <w:pPr>
        <w:rPr>
          <w:lang w:val="en-US" w:eastAsia="zh-CN"/>
        </w:rPr>
      </w:pPr>
      <w:r>
        <w:rPr>
          <w:lang w:val="en-US" w:eastAsia="zh-CN"/>
        </w:rPr>
        <w:t xml:space="preserve">For PC3, CA_n77-n85 has harmonic MSD for UL n25. This section will examine the existing PC3 MSD and propose MSD for PC2 FDD. </w:t>
      </w:r>
    </w:p>
    <w:p>
      <w:pPr>
        <w:pStyle w:val="5"/>
        <w:rPr>
          <w:lang w:eastAsia="zh-CN"/>
        </w:rPr>
      </w:pPr>
      <w:bookmarkStart w:id="156" w:name="_Toc20942"/>
      <w:bookmarkStart w:id="157" w:name="_Toc6375"/>
      <w:bookmarkStart w:id="158" w:name="_Toc20017"/>
      <w:bookmarkStart w:id="159" w:name="_Toc13589"/>
      <w:bookmarkStart w:id="160" w:name="_Toc12229"/>
      <w:bookmarkStart w:id="161" w:name="_Toc18470"/>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n85 without TxD</w:t>
      </w:r>
      <w:bookmarkEnd w:id="156"/>
      <w:bookmarkEnd w:id="157"/>
      <w:bookmarkEnd w:id="158"/>
      <w:bookmarkEnd w:id="159"/>
      <w:bookmarkEnd w:id="160"/>
      <w:bookmarkEnd w:id="161"/>
    </w:p>
    <w:p>
      <w:pPr>
        <w:jc w:val="left"/>
        <w:rPr>
          <w:lang w:val="en-US" w:eastAsia="zh-CN"/>
        </w:rPr>
      </w:pPr>
      <w:r>
        <w:rPr>
          <w:lang w:val="en-US" w:eastAsia="zh-CN"/>
        </w:rPr>
        <w:t>For CA_n77-n85, this is the configuration and MSD for UL n85 with PC3</w:t>
      </w:r>
    </w:p>
    <w:p>
      <w:pPr>
        <w:pStyle w:val="49"/>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5"/>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40"/>
              <w:rPr>
                <w:rFonts w:cs="Arial"/>
                <w:bCs/>
                <w:szCs w:val="18"/>
              </w:rPr>
            </w:pPr>
          </w:p>
        </w:tc>
        <w:tc>
          <w:tcPr>
            <w:tcW w:w="766" w:type="dxa"/>
            <w:vMerge w:val="continue"/>
            <w:vAlign w:val="center"/>
          </w:tcPr>
          <w:p>
            <w:pPr>
              <w:pStyle w:val="40"/>
              <w:rPr>
                <w:rFonts w:cs="Arial"/>
                <w:bCs/>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n85</w:t>
            </w:r>
          </w:p>
        </w:tc>
        <w:tc>
          <w:tcPr>
            <w:tcW w:w="766" w:type="dxa"/>
            <w:vAlign w:val="center"/>
          </w:tcPr>
          <w:p>
            <w:pPr>
              <w:pStyle w:val="41"/>
              <w:rPr>
                <w:lang w:eastAsia="zh-CN"/>
              </w:rPr>
            </w:pPr>
            <w:r>
              <w:rPr>
                <w:lang w:eastAsia="zh-CN"/>
              </w:rPr>
              <w:t>n77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10 (RBstart=0)</w:t>
            </w:r>
          </w:p>
        </w:tc>
        <w:tc>
          <w:tcPr>
            <w:tcW w:w="1128" w:type="dxa"/>
            <w:noWrap/>
            <w:vAlign w:val="center"/>
          </w:tcPr>
          <w:p>
            <w:pPr>
              <w:pStyle w:val="41"/>
              <w:rPr>
                <w:lang w:eastAsia="zh-CN"/>
              </w:rPr>
            </w:pPr>
            <w:r>
              <w:rPr>
                <w:lang w:eastAsia="zh-CN"/>
              </w:rPr>
              <w:t>10</w:t>
            </w:r>
          </w:p>
        </w:tc>
        <w:tc>
          <w:tcPr>
            <w:tcW w:w="788" w:type="dxa"/>
            <w:noWrap/>
            <w:vAlign w:val="center"/>
          </w:tcPr>
          <w:p>
            <w:pPr>
              <w:pStyle w:val="41"/>
              <w:rPr>
                <w:bCs/>
                <w:lang w:eastAsia="zh-CN"/>
              </w:rPr>
            </w:pPr>
            <w:r>
              <w:rPr>
                <w:bCs/>
                <w:lang w:eastAsia="zh-CN"/>
              </w:rPr>
              <w:t>10.4</w:t>
            </w:r>
          </w:p>
        </w:tc>
        <w:tc>
          <w:tcPr>
            <w:tcW w:w="1026" w:type="dxa"/>
            <w:vAlign w:val="center"/>
          </w:tcPr>
          <w:p>
            <w:pPr>
              <w:pStyle w:val="41"/>
              <w:rPr>
                <w:bCs/>
                <w:lang w:eastAsia="zh-CN"/>
              </w:rPr>
            </w:pPr>
            <w:r>
              <w:rPr>
                <w:bCs/>
                <w:lang w:eastAsia="zh-CN"/>
              </w:rPr>
              <w:t>NOTE 5</w:t>
            </w:r>
          </w:p>
        </w:tc>
        <w:tc>
          <w:tcPr>
            <w:tcW w:w="1027" w:type="dxa"/>
            <w:vAlign w:val="center"/>
          </w:tcPr>
          <w:p>
            <w:pPr>
              <w:pStyle w:val="41"/>
              <w:rPr>
                <w:bCs/>
                <w:lang w:eastAsia="zh-CN"/>
              </w:rPr>
            </w:pPr>
            <w:r>
              <w:rPr>
                <w:bCs/>
                <w:lang w:eastAsia="zh-CN"/>
              </w:rPr>
              <w:t>UL5/DL1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n85</w:t>
            </w:r>
          </w:p>
        </w:tc>
        <w:tc>
          <w:tcPr>
            <w:tcW w:w="766" w:type="dxa"/>
            <w:vAlign w:val="center"/>
          </w:tcPr>
          <w:p>
            <w:pPr>
              <w:pStyle w:val="41"/>
              <w:rPr>
                <w:lang w:eastAsia="zh-CN"/>
              </w:rPr>
            </w:pPr>
            <w:r>
              <w:rPr>
                <w:lang w:eastAsia="zh-CN"/>
              </w:rPr>
              <w:t>n77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20 (RBstart=0)</w:t>
            </w:r>
          </w:p>
        </w:tc>
        <w:tc>
          <w:tcPr>
            <w:tcW w:w="1128" w:type="dxa"/>
            <w:noWrap/>
            <w:vAlign w:val="center"/>
          </w:tcPr>
          <w:p>
            <w:pPr>
              <w:pStyle w:val="41"/>
              <w:rPr>
                <w:lang w:eastAsia="zh-CN"/>
              </w:rPr>
            </w:pPr>
            <w:r>
              <w:rPr>
                <w:lang w:eastAsia="zh-CN"/>
              </w:rPr>
              <w:t>100</w:t>
            </w:r>
          </w:p>
        </w:tc>
        <w:tc>
          <w:tcPr>
            <w:tcW w:w="788" w:type="dxa"/>
            <w:noWrap/>
            <w:vAlign w:val="center"/>
          </w:tcPr>
          <w:p>
            <w:pPr>
              <w:pStyle w:val="41"/>
              <w:rPr>
                <w:bCs/>
                <w:lang w:eastAsia="zh-CN"/>
              </w:rPr>
            </w:pPr>
            <w:r>
              <w:rPr>
                <w:rFonts w:hint="eastAsia"/>
                <w:bCs/>
                <w:lang w:eastAsia="zh-CN"/>
              </w:rPr>
              <w:t>0</w:t>
            </w:r>
            <w:r>
              <w:rPr>
                <w:bCs/>
                <w:lang w:eastAsia="zh-CN"/>
              </w:rPr>
              <w:t>.7</w:t>
            </w:r>
          </w:p>
        </w:tc>
        <w:tc>
          <w:tcPr>
            <w:tcW w:w="1026" w:type="dxa"/>
            <w:vAlign w:val="center"/>
          </w:tcPr>
          <w:p>
            <w:pPr>
              <w:pStyle w:val="41"/>
              <w:rPr>
                <w:bCs/>
                <w:lang w:eastAsia="zh-CN"/>
              </w:rPr>
            </w:pPr>
            <w:r>
              <w:rPr>
                <w:bCs/>
                <w:lang w:eastAsia="zh-CN"/>
              </w:rPr>
              <w:t>NOTE 5</w:t>
            </w:r>
          </w:p>
        </w:tc>
        <w:tc>
          <w:tcPr>
            <w:tcW w:w="1027" w:type="dxa"/>
            <w:vAlign w:val="center"/>
          </w:tcPr>
          <w:p>
            <w:pPr>
              <w:pStyle w:val="41"/>
              <w:rPr>
                <w:bCs/>
                <w:lang w:eastAsia="zh-CN"/>
              </w:rPr>
            </w:pPr>
            <w:r>
              <w:rPr>
                <w:bCs/>
                <w:lang w:eastAsia="zh-CN"/>
              </w:rPr>
              <w:t>UL5/DL1</w:t>
            </w:r>
          </w:p>
          <w:p>
            <w:pPr>
              <w:pStyle w:val="41"/>
              <w:rPr>
                <w:bCs/>
                <w:lang w:eastAsia="zh-CN"/>
              </w:rPr>
            </w:pPr>
            <w:r>
              <w:rPr>
                <w:bCs/>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 without TxD:</w:t>
      </w:r>
    </w:p>
    <w:p>
      <w:pPr>
        <w:rPr>
          <w:lang w:eastAsia="zh-CN"/>
        </w:rPr>
      </w:pPr>
    </w:p>
    <w:p>
      <w:pPr>
        <w:pStyle w:val="49"/>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40"/>
            </w:pPr>
            <w:r>
              <w:t>UL band</w:t>
            </w:r>
          </w:p>
        </w:tc>
        <w:tc>
          <w:tcPr>
            <w:tcW w:w="0" w:type="auto"/>
            <w:vMerge w:val="restart"/>
            <w:vAlign w:val="center"/>
          </w:tcPr>
          <w:p>
            <w:pPr>
              <w:pStyle w:val="40"/>
            </w:pPr>
            <w:r>
              <w:t>DL band</w:t>
            </w:r>
          </w:p>
        </w:tc>
        <w:tc>
          <w:tcPr>
            <w:tcW w:w="0" w:type="auto"/>
            <w:vAlign w:val="center"/>
          </w:tcPr>
          <w:p>
            <w:pPr>
              <w:pStyle w:val="40"/>
            </w:pPr>
            <w:r>
              <w:t>UL BW</w:t>
            </w:r>
          </w:p>
        </w:tc>
        <w:tc>
          <w:tcPr>
            <w:tcW w:w="0" w:type="auto"/>
            <w:vAlign w:val="center"/>
          </w:tcPr>
          <w:p>
            <w:pPr>
              <w:pStyle w:val="40"/>
              <w:rPr>
                <w:lang w:eastAsia="zh-CN"/>
              </w:rPr>
            </w:pPr>
            <w:r>
              <w:rPr>
                <w:lang w:eastAsia="zh-CN"/>
              </w:rPr>
              <w:t>SCS of UL band</w:t>
            </w:r>
          </w:p>
        </w:tc>
        <w:tc>
          <w:tcPr>
            <w:tcW w:w="0" w:type="auto"/>
            <w:vAlign w:val="center"/>
          </w:tcPr>
          <w:p>
            <w:pPr>
              <w:pStyle w:val="40"/>
            </w:pPr>
            <w:r>
              <w:t>UL RB Allocation</w:t>
            </w:r>
          </w:p>
        </w:tc>
        <w:tc>
          <w:tcPr>
            <w:tcW w:w="0" w:type="auto"/>
            <w:vAlign w:val="center"/>
          </w:tcPr>
          <w:p>
            <w:pPr>
              <w:pStyle w:val="40"/>
            </w:pPr>
            <w:r>
              <w:t>DL BW</w:t>
            </w:r>
          </w:p>
        </w:tc>
        <w:tc>
          <w:tcPr>
            <w:tcW w:w="0" w:type="auto"/>
            <w:vAlign w:val="center"/>
          </w:tcPr>
          <w:p>
            <w:pPr>
              <w:pStyle w:val="40"/>
            </w:pPr>
            <w:r>
              <w:t>MSD</w:t>
            </w:r>
          </w:p>
        </w:tc>
        <w:tc>
          <w:tcPr>
            <w:tcW w:w="0" w:type="auto"/>
            <w:vMerge w:val="restart"/>
            <w:vAlign w:val="center"/>
          </w:tcPr>
          <w:p>
            <w:pPr>
              <w:pStyle w:val="40"/>
              <w:rPr>
                <w:lang w:eastAsia="zh-CN"/>
              </w:rPr>
            </w:pPr>
            <w:r>
              <w:rPr>
                <w:lang w:eastAsia="zh-CN"/>
              </w:rPr>
              <w:t>UL/DL fc condition</w:t>
            </w:r>
          </w:p>
        </w:tc>
        <w:tc>
          <w:tcPr>
            <w:tcW w:w="0" w:type="auto"/>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pStyle w:val="40"/>
            </w:pPr>
            <w:r>
              <w:t>(MHz)</w:t>
            </w:r>
          </w:p>
        </w:tc>
        <w:tc>
          <w:tcPr>
            <w:tcW w:w="0" w:type="auto"/>
            <w:vAlign w:val="center"/>
          </w:tcPr>
          <w:p>
            <w:pPr>
              <w:pStyle w:val="40"/>
              <w:rPr>
                <w:lang w:eastAsia="zh-CN"/>
              </w:rPr>
            </w:pPr>
            <w:r>
              <w:rPr>
                <w:lang w:eastAsia="zh-CN"/>
              </w:rPr>
              <w:t>(kHz)</w:t>
            </w:r>
          </w:p>
        </w:tc>
        <w:tc>
          <w:tcPr>
            <w:tcW w:w="0" w:type="auto"/>
            <w:vAlign w:val="center"/>
          </w:tcPr>
          <w:p>
            <w:pPr>
              <w:pStyle w:val="40"/>
            </w:pPr>
            <w:r>
              <w:t>L</w:t>
            </w:r>
            <w:r>
              <w:rPr>
                <w:vertAlign w:val="subscript"/>
              </w:rPr>
              <w:t>CRB</w:t>
            </w:r>
          </w:p>
        </w:tc>
        <w:tc>
          <w:tcPr>
            <w:tcW w:w="0" w:type="auto"/>
            <w:vAlign w:val="center"/>
          </w:tcPr>
          <w:p>
            <w:pPr>
              <w:pStyle w:val="40"/>
            </w:pPr>
            <w:r>
              <w:t>(MHz)</w:t>
            </w:r>
          </w:p>
        </w:tc>
        <w:tc>
          <w:tcPr>
            <w:tcW w:w="0" w:type="auto"/>
            <w:vAlign w:val="center"/>
          </w:tcPr>
          <w:p>
            <w:pPr>
              <w:pStyle w:val="40"/>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highlight w:val="yellow"/>
                <w:lang w:eastAsia="zh-CN"/>
              </w:rPr>
            </w:pPr>
            <w:r>
              <w:rPr>
                <w:highlight w:val="yellow"/>
                <w:lang w:eastAsia="zh-CN"/>
              </w:rPr>
              <w:t>n85</w:t>
            </w:r>
          </w:p>
        </w:tc>
        <w:tc>
          <w:tcPr>
            <w:tcW w:w="0" w:type="auto"/>
            <w:vAlign w:val="center"/>
          </w:tcPr>
          <w:p>
            <w:pPr>
              <w:pStyle w:val="41"/>
              <w:rPr>
                <w:highlight w:val="yellow"/>
                <w:lang w:eastAsia="zh-CN"/>
              </w:rPr>
            </w:pPr>
            <w:r>
              <w:rPr>
                <w:highlight w:val="yellow"/>
                <w:lang w:eastAsia="zh-CN"/>
              </w:rPr>
              <w:t>n77</w:t>
            </w:r>
          </w:p>
        </w:tc>
        <w:tc>
          <w:tcPr>
            <w:tcW w:w="0" w:type="auto"/>
            <w:noWrap/>
            <w:vAlign w:val="center"/>
          </w:tcPr>
          <w:p>
            <w:pPr>
              <w:pStyle w:val="41"/>
              <w:rPr>
                <w:bCs/>
                <w:highlight w:val="yellow"/>
                <w:lang w:eastAsia="zh-CN"/>
              </w:rPr>
            </w:pPr>
            <w:r>
              <w:rPr>
                <w:bCs/>
                <w:highlight w:val="yellow"/>
                <w:lang w:eastAsia="zh-CN"/>
              </w:rPr>
              <w:t>5</w:t>
            </w:r>
          </w:p>
        </w:tc>
        <w:tc>
          <w:tcPr>
            <w:tcW w:w="0" w:type="auto"/>
            <w:vAlign w:val="center"/>
          </w:tcPr>
          <w:p>
            <w:pPr>
              <w:pStyle w:val="41"/>
              <w:rPr>
                <w:bCs/>
                <w:highlight w:val="yellow"/>
                <w:lang w:eastAsia="zh-CN"/>
              </w:rPr>
            </w:pPr>
            <w:r>
              <w:rPr>
                <w:bCs/>
                <w:highlight w:val="yellow"/>
                <w:lang w:eastAsia="zh-CN"/>
              </w:rPr>
              <w:t>15</w:t>
            </w:r>
          </w:p>
        </w:tc>
        <w:tc>
          <w:tcPr>
            <w:tcW w:w="0" w:type="auto"/>
            <w:noWrap/>
            <w:vAlign w:val="center"/>
          </w:tcPr>
          <w:p>
            <w:pPr>
              <w:pStyle w:val="41"/>
              <w:rPr>
                <w:bCs/>
                <w:highlight w:val="yellow"/>
                <w:lang w:eastAsia="zh-CN"/>
              </w:rPr>
            </w:pPr>
            <w:r>
              <w:rPr>
                <w:bCs/>
                <w:highlight w:val="yellow"/>
                <w:lang w:eastAsia="zh-CN"/>
              </w:rPr>
              <w:t>10 (RBstart=0)</w:t>
            </w:r>
          </w:p>
        </w:tc>
        <w:tc>
          <w:tcPr>
            <w:tcW w:w="0" w:type="auto"/>
            <w:noWrap/>
            <w:vAlign w:val="center"/>
          </w:tcPr>
          <w:p>
            <w:pPr>
              <w:pStyle w:val="41"/>
              <w:rPr>
                <w:highlight w:val="yellow"/>
                <w:lang w:eastAsia="zh-CN"/>
              </w:rPr>
            </w:pPr>
            <w:r>
              <w:rPr>
                <w:highlight w:val="yellow"/>
                <w:lang w:eastAsia="zh-CN"/>
              </w:rPr>
              <w:t>10</w:t>
            </w:r>
          </w:p>
        </w:tc>
        <w:tc>
          <w:tcPr>
            <w:tcW w:w="0" w:type="auto"/>
            <w:noWrap/>
            <w:vAlign w:val="center"/>
          </w:tcPr>
          <w:p>
            <w:pPr>
              <w:pStyle w:val="41"/>
              <w:rPr>
                <w:bCs/>
                <w:highlight w:val="yellow"/>
                <w:lang w:val="en-US" w:eastAsia="zh-CN"/>
              </w:rPr>
            </w:pPr>
            <w:r>
              <w:rPr>
                <w:bCs/>
                <w:highlight w:val="yellow"/>
                <w:lang w:val="en-US" w:eastAsia="zh-CN"/>
              </w:rPr>
              <w:t>13.2</w:t>
            </w:r>
          </w:p>
        </w:tc>
        <w:tc>
          <w:tcPr>
            <w:tcW w:w="0" w:type="auto"/>
            <w:vAlign w:val="center"/>
          </w:tcPr>
          <w:p>
            <w:pPr>
              <w:pStyle w:val="41"/>
              <w:rPr>
                <w:bCs/>
                <w:highlight w:val="yellow"/>
                <w:lang w:eastAsia="zh-CN"/>
              </w:rPr>
            </w:pPr>
            <w:r>
              <w:rPr>
                <w:bCs/>
                <w:highlight w:val="yellow"/>
                <w:lang w:eastAsia="zh-CN"/>
              </w:rPr>
              <w:t>NOTE 5</w:t>
            </w:r>
          </w:p>
        </w:tc>
        <w:tc>
          <w:tcPr>
            <w:tcW w:w="0" w:type="auto"/>
            <w:vAlign w:val="center"/>
          </w:tcPr>
          <w:p>
            <w:pPr>
              <w:pStyle w:val="41"/>
              <w:rPr>
                <w:bCs/>
                <w:highlight w:val="yellow"/>
                <w:lang w:eastAsia="zh-CN"/>
              </w:rPr>
            </w:pPr>
            <w:r>
              <w:rPr>
                <w:bCs/>
                <w:highlight w:val="yellow"/>
                <w:lang w:eastAsia="zh-CN"/>
              </w:rPr>
              <w:t>UL5/DL1</w:t>
            </w:r>
          </w:p>
          <w:p>
            <w:pPr>
              <w:pStyle w:val="41"/>
              <w:rPr>
                <w:bCs/>
                <w:highlight w:val="yellow"/>
                <w:lang w:eastAsia="zh-CN"/>
              </w:rPr>
            </w:pPr>
            <w:r>
              <w:rPr>
                <w:bCs/>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highlight w:val="yellow"/>
                <w:lang w:eastAsia="zh-CN"/>
              </w:rPr>
            </w:pPr>
            <w:r>
              <w:rPr>
                <w:highlight w:val="yellow"/>
                <w:lang w:eastAsia="zh-CN"/>
              </w:rPr>
              <w:t>n85</w:t>
            </w:r>
          </w:p>
        </w:tc>
        <w:tc>
          <w:tcPr>
            <w:tcW w:w="0" w:type="auto"/>
            <w:vAlign w:val="center"/>
          </w:tcPr>
          <w:p>
            <w:pPr>
              <w:pStyle w:val="41"/>
              <w:rPr>
                <w:highlight w:val="yellow"/>
                <w:lang w:eastAsia="zh-CN"/>
              </w:rPr>
            </w:pPr>
            <w:r>
              <w:rPr>
                <w:highlight w:val="yellow"/>
                <w:lang w:eastAsia="zh-CN"/>
              </w:rPr>
              <w:t>n77</w:t>
            </w:r>
          </w:p>
        </w:tc>
        <w:tc>
          <w:tcPr>
            <w:tcW w:w="0" w:type="auto"/>
            <w:noWrap/>
            <w:vAlign w:val="center"/>
          </w:tcPr>
          <w:p>
            <w:pPr>
              <w:pStyle w:val="41"/>
              <w:rPr>
                <w:bCs/>
                <w:highlight w:val="yellow"/>
                <w:lang w:eastAsia="zh-CN"/>
              </w:rPr>
            </w:pPr>
            <w:r>
              <w:rPr>
                <w:bCs/>
                <w:highlight w:val="yellow"/>
                <w:lang w:eastAsia="zh-CN"/>
              </w:rPr>
              <w:t>5</w:t>
            </w:r>
          </w:p>
        </w:tc>
        <w:tc>
          <w:tcPr>
            <w:tcW w:w="0" w:type="auto"/>
            <w:vAlign w:val="center"/>
          </w:tcPr>
          <w:p>
            <w:pPr>
              <w:pStyle w:val="41"/>
              <w:rPr>
                <w:bCs/>
                <w:highlight w:val="yellow"/>
                <w:lang w:eastAsia="zh-CN"/>
              </w:rPr>
            </w:pPr>
            <w:r>
              <w:rPr>
                <w:bCs/>
                <w:highlight w:val="yellow"/>
                <w:lang w:eastAsia="zh-CN"/>
              </w:rPr>
              <w:t>15</w:t>
            </w:r>
          </w:p>
        </w:tc>
        <w:tc>
          <w:tcPr>
            <w:tcW w:w="0" w:type="auto"/>
            <w:noWrap/>
            <w:vAlign w:val="center"/>
          </w:tcPr>
          <w:p>
            <w:pPr>
              <w:pStyle w:val="41"/>
              <w:rPr>
                <w:bCs/>
                <w:highlight w:val="yellow"/>
                <w:lang w:eastAsia="zh-CN"/>
              </w:rPr>
            </w:pPr>
            <w:r>
              <w:rPr>
                <w:bCs/>
                <w:highlight w:val="yellow"/>
                <w:lang w:eastAsia="zh-CN"/>
              </w:rPr>
              <w:t>20 (RBstart=0)</w:t>
            </w:r>
          </w:p>
        </w:tc>
        <w:tc>
          <w:tcPr>
            <w:tcW w:w="0" w:type="auto"/>
            <w:noWrap/>
            <w:vAlign w:val="center"/>
          </w:tcPr>
          <w:p>
            <w:pPr>
              <w:pStyle w:val="41"/>
              <w:rPr>
                <w:highlight w:val="yellow"/>
                <w:lang w:eastAsia="zh-CN"/>
              </w:rPr>
            </w:pPr>
            <w:r>
              <w:rPr>
                <w:highlight w:val="yellow"/>
                <w:lang w:eastAsia="zh-CN"/>
              </w:rPr>
              <w:t>100</w:t>
            </w:r>
          </w:p>
        </w:tc>
        <w:tc>
          <w:tcPr>
            <w:tcW w:w="0" w:type="auto"/>
            <w:noWrap/>
            <w:vAlign w:val="center"/>
          </w:tcPr>
          <w:p>
            <w:pPr>
              <w:pStyle w:val="41"/>
              <w:rPr>
                <w:bCs/>
                <w:highlight w:val="yellow"/>
                <w:lang w:val="en-US" w:eastAsia="zh-CN"/>
              </w:rPr>
            </w:pPr>
            <w:r>
              <w:rPr>
                <w:bCs/>
                <w:highlight w:val="yellow"/>
                <w:lang w:val="en-US" w:eastAsia="zh-CN"/>
              </w:rPr>
              <w:t>1.3</w:t>
            </w:r>
          </w:p>
        </w:tc>
        <w:tc>
          <w:tcPr>
            <w:tcW w:w="0" w:type="auto"/>
            <w:vAlign w:val="center"/>
          </w:tcPr>
          <w:p>
            <w:pPr>
              <w:pStyle w:val="41"/>
              <w:rPr>
                <w:bCs/>
                <w:highlight w:val="yellow"/>
                <w:lang w:eastAsia="zh-CN"/>
              </w:rPr>
            </w:pPr>
            <w:r>
              <w:rPr>
                <w:bCs/>
                <w:highlight w:val="yellow"/>
                <w:lang w:eastAsia="zh-CN"/>
              </w:rPr>
              <w:t>NOTE 5</w:t>
            </w:r>
          </w:p>
        </w:tc>
        <w:tc>
          <w:tcPr>
            <w:tcW w:w="0" w:type="auto"/>
            <w:vAlign w:val="center"/>
          </w:tcPr>
          <w:p>
            <w:pPr>
              <w:pStyle w:val="41"/>
              <w:rPr>
                <w:bCs/>
                <w:highlight w:val="yellow"/>
                <w:lang w:eastAsia="zh-CN"/>
              </w:rPr>
            </w:pPr>
            <w:r>
              <w:rPr>
                <w:bCs/>
                <w:highlight w:val="yellow"/>
                <w:lang w:eastAsia="zh-CN"/>
              </w:rPr>
              <w:t>UL5/DL1</w:t>
            </w:r>
          </w:p>
          <w:p>
            <w:pPr>
              <w:pStyle w:val="41"/>
              <w:rPr>
                <w:bCs/>
                <w:highlight w:val="yellow"/>
                <w:lang w:eastAsia="zh-CN"/>
              </w:rPr>
            </w:pPr>
            <w:r>
              <w:rPr>
                <w:bCs/>
                <w:highlight w:val="yellow"/>
                <w:lang w:eastAsia="zh-CN"/>
              </w:rPr>
              <w:t>direct-hit</w:t>
            </w:r>
          </w:p>
        </w:tc>
      </w:tr>
    </w:tbl>
    <w:p>
      <w:pPr>
        <w:rPr>
          <w:lang w:eastAsia="zh-CN"/>
        </w:rPr>
      </w:pPr>
    </w:p>
    <w:p>
      <w:pPr>
        <w:pStyle w:val="5"/>
        <w:rPr>
          <w:lang w:eastAsia="zh-CN"/>
        </w:rPr>
      </w:pPr>
      <w:bookmarkStart w:id="162" w:name="_Toc7993"/>
      <w:bookmarkStart w:id="163" w:name="_Toc31998"/>
      <w:bookmarkStart w:id="164" w:name="_Toc25445"/>
      <w:bookmarkStart w:id="165" w:name="_Toc9537"/>
      <w:bookmarkStart w:id="166" w:name="_Toc1387"/>
      <w:bookmarkStart w:id="167" w:name="_Toc14729"/>
      <w:bookmarkStart w:id="168" w:name="_Toc15011"/>
      <w:r>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n85 with TxD</w:t>
      </w:r>
      <w:bookmarkEnd w:id="162"/>
      <w:bookmarkEnd w:id="163"/>
      <w:bookmarkEnd w:id="164"/>
      <w:bookmarkEnd w:id="165"/>
      <w:bookmarkEnd w:id="166"/>
      <w:bookmarkEnd w:id="167"/>
      <w:bookmarkEnd w:id="168"/>
    </w:p>
    <w:p>
      <w:pPr>
        <w:rPr>
          <w:iCs/>
          <w:lang w:eastAsia="zh-CN"/>
        </w:rPr>
      </w:pPr>
      <w:r>
        <w:rPr>
          <w:iCs/>
          <w:lang w:eastAsia="zh-CN"/>
        </w:rPr>
        <w:t>Using the approach of [2] and assuming 9dB interference power imbalance, the following is proposed as a the dual-Tx PC2 MSD is proposed:</w:t>
      </w:r>
    </w:p>
    <w:p>
      <w:pPr>
        <w:pStyle w:val="49"/>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hint="eastAsia" w:eastAsia="宋体"/>
          <w:lang w:val="en-US" w:eastAsia="zh-CN"/>
        </w:rPr>
        <w:t xml:space="preserve"> for UE</w:t>
      </w:r>
      <w:r>
        <w:rPr>
          <w:rFonts w:hint="eastAsia"/>
          <w:lang w:val="en-US"/>
        </w:rPr>
        <w:t xml:space="preserve"> supporting Tx Diversity</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40"/>
            </w:pPr>
            <w:r>
              <w:t>UL band</w:t>
            </w:r>
          </w:p>
        </w:tc>
        <w:tc>
          <w:tcPr>
            <w:tcW w:w="0" w:type="auto"/>
            <w:vMerge w:val="restart"/>
            <w:vAlign w:val="center"/>
          </w:tcPr>
          <w:p>
            <w:pPr>
              <w:pStyle w:val="40"/>
            </w:pPr>
            <w:r>
              <w:t>DL band</w:t>
            </w:r>
          </w:p>
        </w:tc>
        <w:tc>
          <w:tcPr>
            <w:tcW w:w="0" w:type="auto"/>
            <w:vAlign w:val="center"/>
          </w:tcPr>
          <w:p>
            <w:pPr>
              <w:pStyle w:val="40"/>
            </w:pPr>
            <w:r>
              <w:t>UL BW</w:t>
            </w:r>
          </w:p>
        </w:tc>
        <w:tc>
          <w:tcPr>
            <w:tcW w:w="0" w:type="auto"/>
            <w:vAlign w:val="center"/>
          </w:tcPr>
          <w:p>
            <w:pPr>
              <w:pStyle w:val="40"/>
              <w:rPr>
                <w:lang w:eastAsia="zh-CN"/>
              </w:rPr>
            </w:pPr>
            <w:r>
              <w:rPr>
                <w:lang w:eastAsia="zh-CN"/>
              </w:rPr>
              <w:t>SCS of UL band</w:t>
            </w:r>
          </w:p>
        </w:tc>
        <w:tc>
          <w:tcPr>
            <w:tcW w:w="0" w:type="auto"/>
            <w:vAlign w:val="center"/>
          </w:tcPr>
          <w:p>
            <w:pPr>
              <w:pStyle w:val="40"/>
            </w:pPr>
            <w:r>
              <w:t>UL RB Allocation</w:t>
            </w:r>
          </w:p>
        </w:tc>
        <w:tc>
          <w:tcPr>
            <w:tcW w:w="0" w:type="auto"/>
            <w:vAlign w:val="center"/>
          </w:tcPr>
          <w:p>
            <w:pPr>
              <w:pStyle w:val="40"/>
            </w:pPr>
            <w:r>
              <w:t>DL BW</w:t>
            </w:r>
          </w:p>
        </w:tc>
        <w:tc>
          <w:tcPr>
            <w:tcW w:w="0" w:type="auto"/>
            <w:vAlign w:val="center"/>
          </w:tcPr>
          <w:p>
            <w:pPr>
              <w:pStyle w:val="40"/>
            </w:pPr>
            <w:r>
              <w:t>MSD</w:t>
            </w:r>
          </w:p>
        </w:tc>
        <w:tc>
          <w:tcPr>
            <w:tcW w:w="0" w:type="auto"/>
            <w:vMerge w:val="restart"/>
            <w:vAlign w:val="center"/>
          </w:tcPr>
          <w:p>
            <w:pPr>
              <w:pStyle w:val="40"/>
              <w:rPr>
                <w:lang w:eastAsia="zh-CN"/>
              </w:rPr>
            </w:pPr>
            <w:r>
              <w:rPr>
                <w:lang w:eastAsia="zh-CN"/>
              </w:rPr>
              <w:t>UL/DL fc condition</w:t>
            </w:r>
          </w:p>
        </w:tc>
        <w:tc>
          <w:tcPr>
            <w:tcW w:w="0" w:type="auto"/>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40"/>
            </w:pPr>
          </w:p>
        </w:tc>
        <w:tc>
          <w:tcPr>
            <w:tcW w:w="0" w:type="auto"/>
            <w:vMerge w:val="continue"/>
            <w:vAlign w:val="center"/>
          </w:tcPr>
          <w:p>
            <w:pPr>
              <w:pStyle w:val="40"/>
            </w:pPr>
          </w:p>
        </w:tc>
        <w:tc>
          <w:tcPr>
            <w:tcW w:w="0" w:type="auto"/>
            <w:vAlign w:val="center"/>
          </w:tcPr>
          <w:p>
            <w:pPr>
              <w:pStyle w:val="40"/>
            </w:pPr>
            <w:r>
              <w:t>(MHz)</w:t>
            </w:r>
          </w:p>
        </w:tc>
        <w:tc>
          <w:tcPr>
            <w:tcW w:w="0" w:type="auto"/>
            <w:vAlign w:val="center"/>
          </w:tcPr>
          <w:p>
            <w:pPr>
              <w:pStyle w:val="40"/>
              <w:rPr>
                <w:lang w:eastAsia="zh-CN"/>
              </w:rPr>
            </w:pPr>
            <w:r>
              <w:rPr>
                <w:lang w:eastAsia="zh-CN"/>
              </w:rPr>
              <w:t>(kHz)</w:t>
            </w:r>
          </w:p>
        </w:tc>
        <w:tc>
          <w:tcPr>
            <w:tcW w:w="0" w:type="auto"/>
            <w:vAlign w:val="center"/>
          </w:tcPr>
          <w:p>
            <w:pPr>
              <w:pStyle w:val="40"/>
            </w:pPr>
            <w:r>
              <w:t>L</w:t>
            </w:r>
            <w:r>
              <w:rPr>
                <w:vertAlign w:val="subscript"/>
              </w:rPr>
              <w:t>CRB</w:t>
            </w:r>
          </w:p>
        </w:tc>
        <w:tc>
          <w:tcPr>
            <w:tcW w:w="0" w:type="auto"/>
            <w:vAlign w:val="center"/>
          </w:tcPr>
          <w:p>
            <w:pPr>
              <w:pStyle w:val="40"/>
            </w:pPr>
            <w:r>
              <w:t>(MHz)</w:t>
            </w:r>
          </w:p>
        </w:tc>
        <w:tc>
          <w:tcPr>
            <w:tcW w:w="0" w:type="auto"/>
            <w:vAlign w:val="center"/>
          </w:tcPr>
          <w:p>
            <w:pPr>
              <w:pStyle w:val="40"/>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highlight w:val="yellow"/>
                <w:lang w:val="en-US" w:eastAsia="zh-CN"/>
              </w:rPr>
            </w:pPr>
            <w:r>
              <w:rPr>
                <w:highlight w:val="yellow"/>
                <w:lang w:eastAsia="zh-CN"/>
              </w:rPr>
              <w:t>n85</w:t>
            </w:r>
          </w:p>
        </w:tc>
        <w:tc>
          <w:tcPr>
            <w:tcW w:w="0" w:type="auto"/>
            <w:vAlign w:val="center"/>
          </w:tcPr>
          <w:p>
            <w:pPr>
              <w:pStyle w:val="41"/>
              <w:rPr>
                <w:highlight w:val="yellow"/>
                <w:lang w:val="en-US" w:eastAsia="zh-CN"/>
              </w:rPr>
            </w:pPr>
            <w:r>
              <w:rPr>
                <w:highlight w:val="yellow"/>
                <w:lang w:eastAsia="zh-CN"/>
              </w:rPr>
              <w:t>n77</w:t>
            </w:r>
          </w:p>
        </w:tc>
        <w:tc>
          <w:tcPr>
            <w:tcW w:w="0" w:type="auto"/>
            <w:noWrap/>
            <w:vAlign w:val="center"/>
          </w:tcPr>
          <w:p>
            <w:pPr>
              <w:pStyle w:val="41"/>
              <w:rPr>
                <w:bCs/>
                <w:highlight w:val="yellow"/>
                <w:lang w:val="en-US" w:eastAsia="zh-CN"/>
              </w:rPr>
            </w:pPr>
            <w:r>
              <w:rPr>
                <w:bCs/>
                <w:highlight w:val="yellow"/>
                <w:lang w:eastAsia="zh-CN"/>
              </w:rPr>
              <w:t>5</w:t>
            </w:r>
          </w:p>
        </w:tc>
        <w:tc>
          <w:tcPr>
            <w:tcW w:w="0" w:type="auto"/>
            <w:vAlign w:val="center"/>
          </w:tcPr>
          <w:p>
            <w:pPr>
              <w:pStyle w:val="41"/>
              <w:rPr>
                <w:bCs/>
                <w:highlight w:val="yellow"/>
                <w:lang w:val="en-US" w:eastAsia="zh-CN"/>
              </w:rPr>
            </w:pPr>
            <w:r>
              <w:rPr>
                <w:bCs/>
                <w:highlight w:val="yellow"/>
                <w:lang w:eastAsia="zh-CN"/>
              </w:rPr>
              <w:t>15</w:t>
            </w:r>
          </w:p>
        </w:tc>
        <w:tc>
          <w:tcPr>
            <w:tcW w:w="0" w:type="auto"/>
            <w:noWrap/>
            <w:vAlign w:val="center"/>
          </w:tcPr>
          <w:p>
            <w:pPr>
              <w:pStyle w:val="41"/>
              <w:rPr>
                <w:bCs/>
                <w:highlight w:val="yellow"/>
                <w:lang w:eastAsia="zh-CN"/>
              </w:rPr>
            </w:pPr>
            <w:r>
              <w:rPr>
                <w:bCs/>
                <w:highlight w:val="yellow"/>
                <w:lang w:eastAsia="zh-CN"/>
              </w:rPr>
              <w:t>10 (RBstart=0)</w:t>
            </w:r>
          </w:p>
        </w:tc>
        <w:tc>
          <w:tcPr>
            <w:tcW w:w="0" w:type="auto"/>
            <w:noWrap/>
            <w:vAlign w:val="center"/>
          </w:tcPr>
          <w:p>
            <w:pPr>
              <w:pStyle w:val="41"/>
              <w:rPr>
                <w:highlight w:val="yellow"/>
                <w:lang w:val="en-US" w:eastAsia="zh-CN"/>
              </w:rPr>
            </w:pPr>
            <w:r>
              <w:rPr>
                <w:highlight w:val="yellow"/>
                <w:lang w:eastAsia="zh-CN"/>
              </w:rPr>
              <w:t>10</w:t>
            </w:r>
          </w:p>
        </w:tc>
        <w:tc>
          <w:tcPr>
            <w:tcW w:w="0" w:type="auto"/>
            <w:noWrap/>
            <w:vAlign w:val="center"/>
          </w:tcPr>
          <w:p>
            <w:pPr>
              <w:pStyle w:val="41"/>
              <w:rPr>
                <w:bCs/>
                <w:highlight w:val="yellow"/>
                <w:lang w:val="en-US" w:eastAsia="zh-CN"/>
              </w:rPr>
            </w:pPr>
            <w:r>
              <w:rPr>
                <w:bCs/>
                <w:highlight w:val="yellow"/>
                <w:lang w:val="en-US" w:eastAsia="zh-CN"/>
              </w:rPr>
              <w:t>17.4</w:t>
            </w:r>
          </w:p>
        </w:tc>
        <w:tc>
          <w:tcPr>
            <w:tcW w:w="0" w:type="auto"/>
            <w:vAlign w:val="center"/>
          </w:tcPr>
          <w:p>
            <w:pPr>
              <w:pStyle w:val="41"/>
              <w:rPr>
                <w:bCs/>
                <w:highlight w:val="yellow"/>
                <w:lang w:eastAsia="zh-CN"/>
              </w:rPr>
            </w:pPr>
            <w:r>
              <w:rPr>
                <w:bCs/>
                <w:highlight w:val="yellow"/>
                <w:lang w:eastAsia="zh-CN"/>
              </w:rPr>
              <w:t>NOTE 5</w:t>
            </w:r>
          </w:p>
        </w:tc>
        <w:tc>
          <w:tcPr>
            <w:tcW w:w="0" w:type="auto"/>
            <w:vAlign w:val="center"/>
          </w:tcPr>
          <w:p>
            <w:pPr>
              <w:pStyle w:val="41"/>
              <w:rPr>
                <w:bCs/>
                <w:highlight w:val="yellow"/>
                <w:lang w:eastAsia="zh-CN"/>
              </w:rPr>
            </w:pPr>
            <w:r>
              <w:rPr>
                <w:bCs/>
                <w:highlight w:val="yellow"/>
                <w:lang w:eastAsia="zh-CN"/>
              </w:rPr>
              <w:t>UL5/DL1</w:t>
            </w:r>
          </w:p>
          <w:p>
            <w:pPr>
              <w:pStyle w:val="41"/>
              <w:rPr>
                <w:bCs/>
                <w:highlight w:val="yellow"/>
                <w:lang w:eastAsia="zh-CN"/>
              </w:rPr>
            </w:pPr>
            <w:r>
              <w:rPr>
                <w:bCs/>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highlight w:val="yellow"/>
                <w:lang w:val="en-US" w:eastAsia="zh-CN"/>
              </w:rPr>
            </w:pPr>
            <w:r>
              <w:rPr>
                <w:highlight w:val="yellow"/>
                <w:lang w:eastAsia="zh-CN"/>
              </w:rPr>
              <w:t>n85</w:t>
            </w:r>
          </w:p>
        </w:tc>
        <w:tc>
          <w:tcPr>
            <w:tcW w:w="0" w:type="auto"/>
            <w:vAlign w:val="center"/>
          </w:tcPr>
          <w:p>
            <w:pPr>
              <w:pStyle w:val="41"/>
              <w:rPr>
                <w:highlight w:val="yellow"/>
                <w:lang w:val="en-US" w:eastAsia="zh-CN"/>
              </w:rPr>
            </w:pPr>
            <w:r>
              <w:rPr>
                <w:highlight w:val="yellow"/>
                <w:lang w:eastAsia="zh-CN"/>
              </w:rPr>
              <w:t>n77</w:t>
            </w:r>
          </w:p>
        </w:tc>
        <w:tc>
          <w:tcPr>
            <w:tcW w:w="0" w:type="auto"/>
            <w:noWrap/>
            <w:vAlign w:val="center"/>
          </w:tcPr>
          <w:p>
            <w:pPr>
              <w:pStyle w:val="41"/>
              <w:rPr>
                <w:bCs/>
                <w:highlight w:val="yellow"/>
                <w:lang w:val="en-US" w:eastAsia="zh-CN"/>
              </w:rPr>
            </w:pPr>
            <w:r>
              <w:rPr>
                <w:bCs/>
                <w:highlight w:val="yellow"/>
                <w:lang w:eastAsia="zh-CN"/>
              </w:rPr>
              <w:t>5</w:t>
            </w:r>
          </w:p>
        </w:tc>
        <w:tc>
          <w:tcPr>
            <w:tcW w:w="0" w:type="auto"/>
            <w:vAlign w:val="center"/>
          </w:tcPr>
          <w:p>
            <w:pPr>
              <w:pStyle w:val="41"/>
              <w:rPr>
                <w:bCs/>
                <w:highlight w:val="yellow"/>
                <w:lang w:val="en-US" w:eastAsia="zh-CN"/>
              </w:rPr>
            </w:pPr>
            <w:r>
              <w:rPr>
                <w:bCs/>
                <w:highlight w:val="yellow"/>
                <w:lang w:eastAsia="zh-CN"/>
              </w:rPr>
              <w:t>15</w:t>
            </w:r>
          </w:p>
        </w:tc>
        <w:tc>
          <w:tcPr>
            <w:tcW w:w="0" w:type="auto"/>
            <w:noWrap/>
            <w:vAlign w:val="center"/>
          </w:tcPr>
          <w:p>
            <w:pPr>
              <w:pStyle w:val="41"/>
              <w:rPr>
                <w:bCs/>
                <w:highlight w:val="yellow"/>
                <w:lang w:eastAsia="zh-CN"/>
              </w:rPr>
            </w:pPr>
            <w:r>
              <w:rPr>
                <w:bCs/>
                <w:highlight w:val="yellow"/>
                <w:lang w:eastAsia="zh-CN"/>
              </w:rPr>
              <w:t>20 (RBstart=0)</w:t>
            </w:r>
          </w:p>
        </w:tc>
        <w:tc>
          <w:tcPr>
            <w:tcW w:w="0" w:type="auto"/>
            <w:noWrap/>
            <w:vAlign w:val="center"/>
          </w:tcPr>
          <w:p>
            <w:pPr>
              <w:pStyle w:val="41"/>
              <w:rPr>
                <w:highlight w:val="yellow"/>
                <w:lang w:val="en-US" w:eastAsia="zh-CN"/>
              </w:rPr>
            </w:pPr>
            <w:r>
              <w:rPr>
                <w:highlight w:val="yellow"/>
                <w:lang w:eastAsia="zh-CN"/>
              </w:rPr>
              <w:t>100</w:t>
            </w:r>
          </w:p>
        </w:tc>
        <w:tc>
          <w:tcPr>
            <w:tcW w:w="0" w:type="auto"/>
            <w:noWrap/>
            <w:vAlign w:val="center"/>
          </w:tcPr>
          <w:p>
            <w:pPr>
              <w:pStyle w:val="41"/>
              <w:rPr>
                <w:bCs/>
                <w:highlight w:val="yellow"/>
                <w:lang w:val="en-US" w:eastAsia="zh-CN"/>
              </w:rPr>
            </w:pPr>
            <w:r>
              <w:rPr>
                <w:bCs/>
                <w:highlight w:val="yellow"/>
                <w:lang w:val="en-US" w:eastAsia="zh-CN"/>
              </w:rPr>
              <w:t>1.7</w:t>
            </w:r>
          </w:p>
        </w:tc>
        <w:tc>
          <w:tcPr>
            <w:tcW w:w="0" w:type="auto"/>
            <w:vAlign w:val="center"/>
          </w:tcPr>
          <w:p>
            <w:pPr>
              <w:pStyle w:val="41"/>
              <w:rPr>
                <w:bCs/>
                <w:highlight w:val="yellow"/>
                <w:lang w:eastAsia="zh-CN"/>
              </w:rPr>
            </w:pPr>
            <w:r>
              <w:rPr>
                <w:bCs/>
                <w:highlight w:val="yellow"/>
                <w:lang w:eastAsia="zh-CN"/>
              </w:rPr>
              <w:t>NOTE 5</w:t>
            </w:r>
          </w:p>
        </w:tc>
        <w:tc>
          <w:tcPr>
            <w:tcW w:w="0" w:type="auto"/>
            <w:vAlign w:val="center"/>
          </w:tcPr>
          <w:p>
            <w:pPr>
              <w:pStyle w:val="41"/>
              <w:rPr>
                <w:bCs/>
                <w:highlight w:val="yellow"/>
                <w:lang w:eastAsia="zh-CN"/>
              </w:rPr>
            </w:pPr>
            <w:r>
              <w:rPr>
                <w:bCs/>
                <w:highlight w:val="yellow"/>
                <w:lang w:eastAsia="zh-CN"/>
              </w:rPr>
              <w:t>UL5/DL1</w:t>
            </w:r>
          </w:p>
          <w:p>
            <w:pPr>
              <w:pStyle w:val="41"/>
              <w:rPr>
                <w:bCs/>
                <w:highlight w:val="yellow"/>
                <w:lang w:eastAsia="zh-CN"/>
              </w:rPr>
            </w:pPr>
            <w:r>
              <w:rPr>
                <w:bCs/>
                <w:highlight w:val="yellow"/>
                <w:lang w:eastAsia="zh-CN"/>
              </w:rPr>
              <w:t>direct-hit</w:t>
            </w:r>
          </w:p>
        </w:tc>
      </w:tr>
    </w:tbl>
    <w:p>
      <w:pPr>
        <w:rPr>
          <w:lang w:eastAsia="zh-CN"/>
        </w:rPr>
      </w:pPr>
    </w:p>
    <w:p>
      <w:pPr>
        <w:pStyle w:val="4"/>
        <w:rPr>
          <w:rFonts w:eastAsia="MS Mincho"/>
          <w:lang w:eastAsia="ja-JP"/>
        </w:rPr>
      </w:pPr>
      <w:bookmarkStart w:id="169" w:name="_Toc19531"/>
      <w:bookmarkStart w:id="170" w:name="_Toc8747"/>
      <w:bookmarkStart w:id="171" w:name="_Toc19175"/>
      <w:bookmarkStart w:id="172" w:name="_Toc705"/>
      <w:bookmarkStart w:id="173" w:name="_Toc28120"/>
      <w:bookmarkStart w:id="174" w:name="_Toc23822"/>
      <w:r>
        <w:rPr>
          <w:rFonts w:eastAsia="MS Mincho"/>
          <w:lang w:eastAsia="ja-JP"/>
        </w:rPr>
        <w:t>5</w:t>
      </w:r>
      <w:r>
        <w:rPr>
          <w:rFonts w:hint="eastAsia" w:eastAsia="宋体"/>
          <w:lang w:eastAsia="zh-CN"/>
        </w:rPr>
        <w:t>.2</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69"/>
      <w:bookmarkEnd w:id="170"/>
      <w:bookmarkEnd w:id="171"/>
      <w:bookmarkEnd w:id="172"/>
      <w:bookmarkEnd w:id="173"/>
      <w:bookmarkEnd w:id="174"/>
    </w:p>
    <w:p>
      <w:pPr>
        <w:rPr>
          <w:iCs/>
          <w:lang w:eastAsia="zh-CN"/>
        </w:rPr>
      </w:pPr>
    </w:p>
    <w:p>
      <w:pPr>
        <w:pStyle w:val="3"/>
        <w:rPr>
          <w:lang w:val="en-US" w:eastAsia="zh-CN"/>
        </w:rPr>
      </w:pPr>
      <w:bookmarkStart w:id="175" w:name="_Toc16196"/>
      <w:bookmarkStart w:id="176" w:name="_Toc29310"/>
      <w:bookmarkStart w:id="177" w:name="_Toc14609"/>
      <w:bookmarkStart w:id="178" w:name="_Toc12105"/>
      <w:bookmarkStart w:id="179" w:name="_Toc28527"/>
      <w:bookmarkStart w:id="180" w:name="_Toc5741"/>
      <w:r>
        <w:rPr>
          <w:rFonts w:hint="eastAsia"/>
          <w:lang w:eastAsia="zh-CN"/>
        </w:rPr>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bookmarkEnd w:id="175"/>
      <w:bookmarkEnd w:id="176"/>
      <w:bookmarkEnd w:id="177"/>
      <w:bookmarkEnd w:id="178"/>
      <w:bookmarkEnd w:id="179"/>
      <w:bookmarkEnd w:id="180"/>
    </w:p>
    <w:p>
      <w:pPr>
        <w:pStyle w:val="4"/>
        <w:rPr>
          <w:rFonts w:cs="Arial"/>
          <w:szCs w:val="28"/>
          <w:lang w:eastAsia="zh-CN"/>
        </w:rPr>
      </w:pPr>
      <w:bookmarkStart w:id="181" w:name="_Toc412"/>
      <w:bookmarkStart w:id="182" w:name="_Toc32104"/>
      <w:bookmarkStart w:id="183" w:name="_Toc15640"/>
      <w:bookmarkStart w:id="184" w:name="_Toc13477"/>
      <w:bookmarkStart w:id="185" w:name="_Toc2575"/>
      <w:bookmarkStart w:id="186" w:name="_Toc18007"/>
      <w:r>
        <w:rPr>
          <w:rFonts w:cs="Arial"/>
          <w:szCs w:val="28"/>
          <w:lang w:eastAsia="zh-CN"/>
        </w:rPr>
        <w:t>5</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81"/>
      <w:bookmarkEnd w:id="182"/>
      <w:bookmarkEnd w:id="183"/>
      <w:bookmarkEnd w:id="184"/>
      <w:bookmarkEnd w:id="185"/>
      <w:bookmarkEnd w:id="186"/>
    </w:p>
    <w:p>
      <w:pPr>
        <w:pStyle w:val="49"/>
        <w:rPr>
          <w:rFonts w:cs="Arial"/>
          <w:bCs/>
          <w:lang w:val="en-US" w:eastAsia="zh-CN"/>
        </w:rPr>
      </w:pPr>
      <w:r>
        <w:rPr>
          <w:bCs/>
        </w:rPr>
        <w:t>Table 5.5A.3.1-1: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41"/>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41"/>
              <w:overflowPunct w:val="0"/>
              <w:autoSpaceDE w:val="0"/>
              <w:autoSpaceDN w:val="0"/>
              <w:adjustRightInd w:val="0"/>
              <w:rPr>
                <w:kern w:val="2"/>
                <w:vertAlign w:val="superscript"/>
                <w:lang w:val="en-US" w:eastAsia="zh-CN"/>
              </w:rPr>
            </w:pPr>
            <w:r>
              <w:rPr>
                <w:rFonts w:eastAsiaTheme="minorEastAsia"/>
                <w:lang w:val="en-US" w:eastAsia="zh-CN"/>
              </w:rPr>
              <w:t>CA_n66A-n71A</w:t>
            </w:r>
            <w:r>
              <w:rPr>
                <w:rFonts w:eastAsiaTheme="minorEastAsia"/>
                <w:highlight w:val="yellow"/>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bl>
    <w:p>
      <w:pPr>
        <w:pStyle w:val="54"/>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4"/>
        <w:keepNext/>
        <w:overflowPunct w:val="0"/>
        <w:autoSpaceDE w:val="0"/>
        <w:autoSpaceDN w:val="0"/>
        <w:spacing w:after="0"/>
        <w:ind w:left="851"/>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4"/>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val="en-US" w:eastAsia="zh-CN"/>
        </w:rPr>
      </w:pPr>
    </w:p>
    <w:p>
      <w:pPr>
        <w:pStyle w:val="4"/>
        <w:rPr>
          <w:lang w:eastAsia="zh-CN"/>
        </w:rPr>
      </w:pPr>
      <w:bookmarkStart w:id="187" w:name="_Toc25359"/>
      <w:bookmarkStart w:id="188" w:name="_Toc25786"/>
      <w:bookmarkStart w:id="189" w:name="_Toc5618"/>
      <w:bookmarkStart w:id="190" w:name="_Toc23740"/>
      <w:bookmarkStart w:id="191" w:name="_Toc3890"/>
      <w:bookmarkStart w:id="192" w:name="_Toc30007"/>
      <w:r>
        <w:t>5</w:t>
      </w:r>
      <w:r>
        <w:rPr>
          <w:rFonts w:hint="eastAsia"/>
          <w:lang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87"/>
      <w:bookmarkEnd w:id="188"/>
      <w:bookmarkEnd w:id="189"/>
      <w:bookmarkEnd w:id="190"/>
      <w:bookmarkEnd w:id="191"/>
      <w:bookmarkEnd w:id="192"/>
    </w:p>
    <w:p>
      <w:pPr>
        <w:rPr>
          <w:lang w:eastAsia="zh-CN"/>
        </w:rPr>
      </w:pPr>
      <w:r>
        <w:rPr>
          <w:lang w:eastAsia="zh-CN"/>
        </w:rPr>
        <w:t>For PC3, DL CA_n66A-n71A with UL CA_n66A-n71A has intermodulation MSD. This section will propose MSD for UL CA_n66A-n71A based on the PC3 MSD. The PC3 MSD for CA_n66-n71 is:</w:t>
      </w:r>
    </w:p>
    <w:p>
      <w:pPr>
        <w:pStyle w:val="49"/>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N/A</w:t>
            </w:r>
          </w:p>
        </w:tc>
      </w:tr>
    </w:tbl>
    <w:p>
      <w:pPr>
        <w:rPr>
          <w:lang w:eastAsia="zh-CN"/>
        </w:rPr>
      </w:pPr>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IMD4 increases by 3*4=12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13"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7"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
                    <pic:cNvPicPr>
                      <a:picLocks noChangeAspect="1" noChangeArrowheads="1"/>
                    </pic:cNvPicPr>
                  </pic:nvPicPr>
                  <pic:blipFill>
                    <a:blip r:embed="rId29"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keepNext w:val="0"/>
        <w:keepLines w:val="0"/>
        <w:spacing w:before="0"/>
        <w:jc w:val="left"/>
        <w:rPr>
          <w:lang w:eastAsia="zh-CN"/>
        </w:rPr>
      </w:pPr>
      <w:r>
        <w:rPr>
          <w:lang w:eastAsia="zh-CN"/>
        </w:rPr>
        <w:t>The proposed value for PC2 UL CA MSD can be found in Table 7.3A.5-1a: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7.3A.5-1</w:t>
      </w:r>
      <w:r>
        <w:rPr>
          <w:rFonts w:hint="eastAsia" w:ascii="Arial" w:hAnsi="Arial" w:eastAsia="Times New Roman"/>
          <w:b/>
          <w:lang w:eastAsia="zh-CN"/>
        </w:rPr>
        <w:t>a</w:t>
      </w:r>
      <w:r>
        <w:rPr>
          <w:rFonts w:ascii="Arial" w:hAnsi="Arial" w:eastAsia="Times New Roman"/>
          <w:b/>
          <w:lang w:eastAsia="zh-CN"/>
        </w:rPr>
        <w:t>: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PC2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N/A</w:t>
            </w:r>
          </w:p>
        </w:tc>
      </w:tr>
    </w:tbl>
    <w:p>
      <w:pPr>
        <w:rPr>
          <w:lang w:eastAsia="zh-CN"/>
        </w:rPr>
      </w:pPr>
    </w:p>
    <w:p>
      <w:pPr>
        <w:pStyle w:val="4"/>
        <w:rPr>
          <w:rFonts w:eastAsia="MS Mincho"/>
          <w:lang w:eastAsia="ja-JP"/>
        </w:rPr>
      </w:pPr>
      <w:bookmarkStart w:id="193" w:name="_Toc10029"/>
      <w:bookmarkStart w:id="194" w:name="_Toc27654"/>
      <w:bookmarkStart w:id="195" w:name="_Toc24299"/>
      <w:bookmarkStart w:id="196" w:name="_Toc13682"/>
      <w:bookmarkStart w:id="197" w:name="_Toc16051"/>
      <w:bookmarkStart w:id="198" w:name="_Toc19337"/>
      <w:r>
        <w:rPr>
          <w:rFonts w:eastAsia="MS Mincho"/>
          <w:lang w:eastAsia="ja-JP"/>
        </w:rPr>
        <w:t>5</w:t>
      </w:r>
      <w:r>
        <w:rPr>
          <w:rFonts w:hint="eastAsia" w:eastAsia="宋体"/>
          <w:lang w:eastAsia="zh-CN"/>
        </w:rPr>
        <w:t>.3</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93"/>
      <w:bookmarkEnd w:id="194"/>
      <w:bookmarkEnd w:id="195"/>
      <w:bookmarkEnd w:id="196"/>
      <w:bookmarkEnd w:id="197"/>
      <w:bookmarkEnd w:id="198"/>
    </w:p>
    <w:p>
      <w:pPr>
        <w:pStyle w:val="3"/>
        <w:rPr>
          <w:lang w:val="en-US" w:eastAsia="zh-CN"/>
        </w:rPr>
      </w:pPr>
      <w:bookmarkStart w:id="199" w:name="_Toc22199"/>
      <w:bookmarkStart w:id="200" w:name="_Toc3933"/>
      <w:bookmarkStart w:id="201" w:name="_Toc28042"/>
      <w:bookmarkStart w:id="202" w:name="_Toc27161"/>
      <w:bookmarkStart w:id="203" w:name="_Toc32669"/>
      <w:r>
        <w:rPr>
          <w:rFonts w:hint="eastAsia"/>
          <w:lang w:eastAsia="zh-CN"/>
        </w:rPr>
        <w:t>5.4</w:t>
      </w:r>
      <w:r>
        <w:tab/>
      </w:r>
      <w:r>
        <w:rPr>
          <w:rFonts w:hint="eastAsia"/>
          <w:lang w:val="en-US" w:eastAsia="zh-CN"/>
        </w:rPr>
        <w:t>CA_n</w:t>
      </w:r>
      <w:r>
        <w:rPr>
          <w:lang w:val="en-US" w:eastAsia="zh-CN"/>
        </w:rPr>
        <w:t>66</w:t>
      </w:r>
      <w:r>
        <w:rPr>
          <w:rFonts w:hint="eastAsia"/>
          <w:lang w:val="en-US" w:eastAsia="zh-CN"/>
        </w:rPr>
        <w:t>-n</w:t>
      </w:r>
      <w:r>
        <w:rPr>
          <w:lang w:val="en-US" w:eastAsia="zh-CN"/>
        </w:rPr>
        <w:t>85</w:t>
      </w:r>
      <w:bookmarkEnd w:id="199"/>
      <w:bookmarkEnd w:id="200"/>
      <w:bookmarkEnd w:id="201"/>
      <w:bookmarkEnd w:id="202"/>
      <w:bookmarkEnd w:id="203"/>
    </w:p>
    <w:p>
      <w:pPr>
        <w:pStyle w:val="4"/>
        <w:rPr>
          <w:rFonts w:cs="Arial"/>
          <w:szCs w:val="28"/>
          <w:lang w:eastAsia="zh-CN"/>
        </w:rPr>
      </w:pPr>
      <w:bookmarkStart w:id="204" w:name="_Toc29128"/>
      <w:bookmarkStart w:id="205" w:name="_Toc20278"/>
      <w:bookmarkStart w:id="206" w:name="_Toc1292"/>
      <w:bookmarkStart w:id="207" w:name="_Toc11402"/>
      <w:bookmarkStart w:id="208" w:name="_Toc30003"/>
      <w:r>
        <w:rPr>
          <w:rFonts w:cs="Arial"/>
          <w:szCs w:val="28"/>
          <w:lang w:eastAsia="zh-CN"/>
        </w:rPr>
        <w:t>5</w:t>
      </w:r>
      <w:r>
        <w:rPr>
          <w:rFonts w:hint="eastAsia" w:cs="Arial"/>
          <w:szCs w:val="28"/>
          <w:lang w:eastAsia="zh-CN"/>
        </w:rPr>
        <w:t>.4</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04"/>
      <w:bookmarkEnd w:id="205"/>
      <w:bookmarkEnd w:id="206"/>
      <w:bookmarkEnd w:id="207"/>
      <w:bookmarkEnd w:id="208"/>
    </w:p>
    <w:p>
      <w:pPr>
        <w:rPr>
          <w:lang w:eastAsia="zh-CN"/>
        </w:rPr>
      </w:pP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.4.1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3"/>
        <w:gridCol w:w="2399"/>
        <w:gridCol w:w="1017"/>
        <w:gridCol w:w="3550"/>
        <w:gridCol w:w="2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r>
              <w:rPr>
                <w:rFonts w:eastAsiaTheme="minorEastAsia"/>
                <w:lang w:val="en-US"/>
              </w:rPr>
              <w:t>CA_n66A-n85A</w:t>
            </w:r>
          </w:p>
          <w:p>
            <w:pPr>
              <w:pStyle w:val="39"/>
              <w:keepNext w:val="0"/>
              <w:widowControl w:val="0"/>
              <w:jc w:val="both"/>
              <w:rPr>
                <w:rFonts w:cs="Arial"/>
                <w:i/>
                <w:color w:val="0000FF"/>
              </w:rPr>
            </w:pPr>
          </w:p>
        </w:tc>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41"/>
              <w:rPr>
                <w:vertAlign w:val="superscript"/>
                <w:lang w:val="en-US" w:eastAsia="zh-CN"/>
              </w:rPr>
            </w:pPr>
            <w:r>
              <w:rPr>
                <w:lang w:val="en-US" w:eastAsia="en-GB"/>
              </w:rPr>
              <w:t>n66</w:t>
            </w:r>
            <w:r>
              <w:rPr>
                <w:vertAlign w:val="superscript"/>
                <w:lang w:val="en-US" w:eastAsia="zh-CN"/>
              </w:rPr>
              <w:t>8</w:t>
            </w:r>
          </w:p>
          <w:p>
            <w:pPr>
              <w:pStyle w:val="39"/>
              <w:keepNext w:val="0"/>
              <w:widowControl w:val="0"/>
              <w:jc w:val="center"/>
              <w:rPr>
                <w:rFonts w:cs="Arial"/>
                <w:i/>
                <w:color w:val="0000FF"/>
                <w:lang w:eastAsia="zh-CN"/>
              </w:rPr>
            </w:pPr>
            <w:r>
              <w:rPr>
                <w:rFonts w:eastAsiaTheme="minorEastAsia"/>
                <w:bCs/>
                <w:lang w:val="en-US"/>
              </w:rPr>
              <w:t>CA_n66A-n85A</w:t>
            </w:r>
            <w:r>
              <w:rPr>
                <w:highlight w:val="yellow"/>
                <w:vertAlign w:val="superscript"/>
                <w:lang w:val="en-US" w:eastAsia="zh-CN"/>
              </w:rPr>
              <w:t>8</w:t>
            </w:r>
          </w:p>
          <w:p>
            <w:pPr>
              <w:pStyle w:val="39"/>
              <w:keepNext w:val="0"/>
              <w:widowControl w:val="0"/>
              <w:jc w:val="center"/>
              <w:rPr>
                <w:rFonts w:cs="Arial"/>
                <w:i/>
                <w:color w:val="0000FF"/>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rPr>
                <w:rFonts w:eastAsiaTheme="minorEastAsia"/>
                <w:lang w:val="en-US"/>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eastAsiaTheme="minorEastAsia"/>
                <w:lang w:val="en-US"/>
              </w:rPr>
              <w:t>See n66 channel bandwidths in Table 5.3.5-1</w:t>
            </w:r>
          </w:p>
        </w:tc>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41"/>
              <w:rPr>
                <w:sz w:val="16"/>
                <w:lang w:val="en-US" w:eastAsia="zh-CN"/>
              </w:rPr>
            </w:pPr>
            <w:r>
              <w:rPr>
                <w:rFonts w:eastAsiaTheme="minorEastAsia"/>
                <w:lang w:val="en-US"/>
              </w:rPr>
              <w:t>4 and 5</w:t>
            </w:r>
          </w:p>
          <w:p>
            <w:pPr>
              <w:pStyle w:val="41"/>
              <w:rPr>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rFonts w:cs="Arial"/>
                <w:i/>
                <w:color w:val="0000FF"/>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rPr>
                <w:rFonts w:eastAsiaTheme="minorEastAsia"/>
                <w:lang w:val="en-US"/>
              </w:rPr>
              <w:t>n85</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eastAsiaTheme="minorEastAsia"/>
                <w:lang w:val="en-US"/>
              </w:rPr>
              <w:t>See n85 channel bandwidths in Table 5.3.5-1</w:t>
            </w: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spacing w:after="0"/>
              <w:rPr>
                <w:sz w:val="16"/>
                <w:lang w:eastAsia="zh-CN"/>
              </w:rPr>
            </w:pPr>
          </w:p>
        </w:tc>
      </w:tr>
    </w:tbl>
    <w:p>
      <w:pPr>
        <w:rPr>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5</w:t>
      </w:r>
      <w:r>
        <w:rPr>
          <w:rFonts w:hint="eastAsia" w:ascii="Arial" w:hAnsi="Arial" w:eastAsia="宋体"/>
          <w:b/>
          <w:lang w:eastAsia="zh-CN"/>
        </w:rPr>
        <w:t>.4</w:t>
      </w:r>
      <w:r>
        <w:rPr>
          <w:rFonts w:ascii="Arial" w:hAnsi="Arial" w:eastAsia="Times New Roman"/>
          <w:b/>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highlight w:val="yellow"/>
                <w:lang w:val="en-US" w:eastAsia="zh-CN"/>
              </w:rPr>
            </w:pPr>
            <w:r>
              <w:rPr>
                <w:rFonts w:eastAsia="MS Mincho" w:cs="Arial"/>
                <w:bCs/>
                <w:szCs w:val="18"/>
                <w:highlight w:val="yellow"/>
                <w:lang w:val="en-US"/>
              </w:rPr>
              <w:t>CA_n66A-n85A</w:t>
            </w:r>
          </w:p>
        </w:tc>
        <w:tc>
          <w:tcPr>
            <w:tcW w:w="972" w:type="dxa"/>
          </w:tcPr>
          <w:p>
            <w:pPr>
              <w:pStyle w:val="41"/>
              <w:rPr>
                <w:rFonts w:eastAsiaTheme="minorEastAsia"/>
                <w:highlight w:val="yellow"/>
              </w:rPr>
            </w:pPr>
          </w:p>
        </w:tc>
        <w:tc>
          <w:tcPr>
            <w:tcW w:w="1086" w:type="dxa"/>
          </w:tcPr>
          <w:p>
            <w:pPr>
              <w:pStyle w:val="41"/>
              <w:rPr>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26</w:t>
            </w:r>
            <w:r>
              <w:rPr>
                <w:rFonts w:eastAsiaTheme="minorEastAsia"/>
                <w:highlight w:val="yellow"/>
                <w:vertAlign w:val="superscript"/>
              </w:rPr>
              <w:t>y</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highlight w:val="yellow"/>
                <w:lang w:val="en-US" w:eastAsia="zh-CN"/>
              </w:rPr>
              <w:t>NOTE y:</w:t>
            </w:r>
            <w:r>
              <w:rPr>
                <w:highlight w:val="yellow"/>
              </w:rPr>
              <w:tab/>
            </w:r>
            <w:r>
              <w:rPr>
                <w:bCs/>
                <w:iCs/>
                <w:highlight w:val="yellow"/>
                <w:lang w:val="en-US" w:eastAsia="zh-CN"/>
              </w:rPr>
              <w:t>The UE supports PC3 within each NR FDD band.</w:t>
            </w:r>
          </w:p>
        </w:tc>
      </w:tr>
    </w:tbl>
    <w:p>
      <w:pPr>
        <w:rPr>
          <w:lang w:eastAsia="zh-CN"/>
        </w:rPr>
      </w:pPr>
    </w:p>
    <w:p>
      <w:pPr>
        <w:rPr>
          <w:lang w:eastAsia="zh-CN"/>
        </w:rPr>
      </w:pPr>
    </w:p>
    <w:p>
      <w:pPr>
        <w:pStyle w:val="49"/>
        <w:jc w:val="left"/>
        <w:rPr>
          <w:rFonts w:ascii="Times New Roman" w:hAnsi="Times New Roman" w:eastAsia="宋体"/>
          <w:b w:val="0"/>
          <w:lang w:val="en-US" w:eastAsia="zh-CN"/>
        </w:rPr>
      </w:pPr>
    </w:p>
    <w:p>
      <w:pPr>
        <w:pStyle w:val="4"/>
        <w:rPr>
          <w:lang w:eastAsia="zh-CN"/>
        </w:rPr>
      </w:pPr>
      <w:bookmarkStart w:id="209" w:name="_Toc31972"/>
      <w:bookmarkStart w:id="210" w:name="_Toc6339"/>
      <w:bookmarkStart w:id="211" w:name="_Toc21837"/>
      <w:bookmarkStart w:id="212" w:name="_Toc30018"/>
      <w:bookmarkStart w:id="213" w:name="_Toc8878"/>
      <w:r>
        <w:t>5</w:t>
      </w:r>
      <w:r>
        <w:rPr>
          <w:rFonts w:hint="eastAsia"/>
          <w:lang w:eastAsia="zh-CN"/>
        </w:rPr>
        <w:t>.4</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209"/>
      <w:bookmarkEnd w:id="210"/>
      <w:bookmarkEnd w:id="211"/>
      <w:bookmarkEnd w:id="212"/>
      <w:bookmarkEnd w:id="213"/>
    </w:p>
    <w:p>
      <w:pPr>
        <w:rPr>
          <w:lang w:eastAsia="zh-CN"/>
        </w:rPr>
      </w:pPr>
      <w:r>
        <w:rPr>
          <w:lang w:eastAsia="zh-CN"/>
        </w:rPr>
        <w:t>For PC3, DL CA_n66A-n85A with UL CA_n66A-n85A has IMD4 MSD. This section will propose MSD for UL CA_n66A-n85A based on the PC3 MSD. The PC3 MSD for CA_n66-n85 is:</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.4</w:t>
      </w:r>
      <w:r>
        <w:rPr>
          <w:rFonts w:ascii="Arial" w:hAnsi="Arial" w:eastAsia="Times New Roman"/>
          <w:b/>
          <w:lang w:eastAsia="zh-CN"/>
        </w:rPr>
        <w:t>.2.1-1: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lang w:val="en-US" w:eastAsia="zh-CN"/>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t>n66</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t>1770</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t>2138</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1"/>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t>n85</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t>701</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t>731</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1"/>
            </w:pPr>
            <w:r>
              <w:t>N/A</w:t>
            </w:r>
          </w:p>
        </w:tc>
      </w:tr>
    </w:tbl>
    <w:p>
      <w:pPr>
        <w:rPr>
          <w:lang w:eastAsia="zh-CN"/>
        </w:rPr>
      </w:pPr>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IMD4 increases by 3*4=12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2129902166" name="Picture 212990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902166" name="Picture 2129902166"/>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65110922" name="Picture 365110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10922" name="Picture 3651109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05745436" name="Picture 40574543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745436" name="Picture 405745436"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1927714306" name="Picture 1927714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14306" name="Picture 1927714306"/>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92190947" name="Picture 92190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0947" name="Picture 9219094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808522151" name="Picture 80852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522151" name="Picture 808522151"/>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04608678" name="Picture 10460867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8678" name="Picture 10460867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1501988187" name="Picture 1501988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88187" name="Picture 1501988187"/>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6054165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416518"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7.3A.5-2a: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.4</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highlight w:val="yellow"/>
                <w:lang w:val="en-US" w:eastAsia="zh-CN"/>
              </w:rPr>
            </w:pPr>
            <w:r>
              <w:rPr>
                <w:highlight w:val="yellow"/>
                <w:lang w:val="en-US" w:eastAsia="zh-CN"/>
              </w:rPr>
              <w:t>CA_n66-n85</w:t>
            </w: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1770</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2138</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15.5</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highlight w:val="yello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n85</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701</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731</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N/A</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highlight w:val="yellow"/>
              </w:rPr>
              <w:t>N/A</w:t>
            </w:r>
          </w:p>
        </w:tc>
      </w:tr>
    </w:tbl>
    <w:p>
      <w:pPr>
        <w:rPr>
          <w:lang w:eastAsia="zh-CN"/>
        </w:rPr>
      </w:pPr>
    </w:p>
    <w:p>
      <w:pPr>
        <w:pStyle w:val="4"/>
        <w:rPr>
          <w:rFonts w:eastAsia="MS Mincho"/>
          <w:lang w:eastAsia="ja-JP"/>
        </w:rPr>
      </w:pPr>
      <w:bookmarkStart w:id="214" w:name="_Toc5806"/>
      <w:bookmarkStart w:id="215" w:name="_Toc18218"/>
      <w:bookmarkStart w:id="216" w:name="_Toc23075"/>
      <w:bookmarkStart w:id="217" w:name="_Toc1776"/>
      <w:bookmarkStart w:id="218" w:name="_Toc15532"/>
      <w:r>
        <w:rPr>
          <w:rFonts w:eastAsia="MS Mincho"/>
          <w:lang w:eastAsia="ja-JP"/>
        </w:rPr>
        <w:t>5</w:t>
      </w:r>
      <w:r>
        <w:rPr>
          <w:rFonts w:hint="eastAsia" w:eastAsia="宋体"/>
          <w:lang w:eastAsia="zh-CN"/>
        </w:rPr>
        <w:t>.4</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214"/>
      <w:bookmarkEnd w:id="215"/>
      <w:bookmarkEnd w:id="216"/>
      <w:bookmarkEnd w:id="217"/>
      <w:bookmarkEnd w:id="218"/>
    </w:p>
    <w:p>
      <w:pPr>
        <w:rPr>
          <w:rFonts w:hint="eastAsia"/>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.5</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29</w:t>
      </w:r>
      <w:r>
        <w:rPr>
          <w:rFonts w:hint="eastAsia" w:ascii="Arial" w:hAnsi="Arial" w:eastAsia="等线"/>
          <w:sz w:val="32"/>
          <w:lang w:val="en-US" w:eastAsia="zh-CN"/>
        </w:rPr>
        <w:t>-n</w:t>
      </w:r>
      <w:r>
        <w:rPr>
          <w:rFonts w:ascii="Arial" w:hAnsi="Arial" w:eastAsia="等线"/>
          <w:sz w:val="32"/>
          <w:lang w:val="en-US" w:eastAsia="zh-CN"/>
        </w:rPr>
        <w:t>66</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.5</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.5</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kern w:val="2"/>
                <w:sz w:val="18"/>
                <w:vertAlign w:val="superscript"/>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w:t>
            </w:r>
            <w:r>
              <w:rPr>
                <w:rFonts w:hint="eastAsia" w:ascii="Arial" w:hAnsi="Arial" w:eastAsia="等线"/>
                <w:sz w:val="18"/>
                <w:lang w:val="en-US"/>
              </w:rPr>
              <w:t>3</w:t>
            </w:r>
            <w:r>
              <w:rPr>
                <w:rFonts w:ascii="Arial" w:hAnsi="Arial" w:eastAsia="等线"/>
                <w:sz w:val="18"/>
                <w:lang w:val="en-US"/>
              </w:rPr>
              <w:t>A)_BCS</w:t>
            </w:r>
            <w:r>
              <w:rPr>
                <w:rFonts w:hint="eastAsia" w:ascii="Arial" w:hAnsi="Arial" w:eastAsia="等线"/>
                <w:sz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.5</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 xml:space="preserve">Based on calculation, there is no MSD issue for CA_n29-n66.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n66 without TxD</w:t>
      </w:r>
    </w:p>
    <w:p>
      <w:pPr>
        <w:rPr>
          <w:rFonts w:eastAsia="等线"/>
          <w:lang w:val="en-US" w:eastAsia="zh-CN"/>
        </w:rPr>
      </w:pPr>
      <w:r>
        <w:rPr>
          <w:rFonts w:eastAsia="等线"/>
          <w:lang w:val="en-US" w:eastAsia="zh-CN"/>
        </w:rPr>
        <w:t xml:space="preserve">According to clause 5.3.2.0, there is no new MSD needs to be defined.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.2</w:t>
      </w:r>
      <w:r>
        <w:rPr>
          <w:rFonts w:ascii="Courier New" w:hAnsi="Courier New" w:eastAsia="等线"/>
          <w:sz w:val="22"/>
          <w:szCs w:val="22"/>
          <w:lang w:eastAsia="sv-SE"/>
        </w:rPr>
        <w:tab/>
      </w:r>
      <w:r>
        <w:rPr>
          <w:rFonts w:ascii="Arial" w:hAnsi="Arial" w:eastAsia="等线"/>
          <w:sz w:val="24"/>
          <w:lang w:eastAsia="ja-JP"/>
        </w:rPr>
        <w:t>R</w:t>
      </w:r>
      <w:r>
        <w:rPr>
          <w:rFonts w:hint="eastAsia" w:ascii="Arial" w:hAnsi="Arial"/>
          <w:sz w:val="24"/>
          <w:lang w:val="en-US" w:eastAsia="zh-CN"/>
        </w:rPr>
        <w:t>eference sensitivity</w:t>
      </w:r>
      <w:r>
        <w:rPr>
          <w:rFonts w:ascii="Arial" w:hAnsi="Arial" w:eastAsia="等线"/>
          <w:sz w:val="24"/>
          <w:lang w:eastAsia="ja-JP"/>
        </w:rPr>
        <w:t xml:space="preserve"> requirements with PC2 on n66 with TxD</w:t>
      </w:r>
    </w:p>
    <w:p>
      <w:pPr>
        <w:rPr>
          <w:rFonts w:eastAsia="等线"/>
          <w:lang w:val="en-US" w:eastAsia="zh-CN"/>
        </w:rPr>
      </w:pPr>
      <w:r>
        <w:rPr>
          <w:rFonts w:eastAsia="等线"/>
          <w:lang w:val="en-US" w:eastAsia="zh-CN"/>
        </w:rPr>
        <w:t xml:space="preserve">According to clause 5.3.2.0, there is no new MSD needs to be defined. </w:t>
      </w:r>
    </w:p>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.5</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ascii="Arial" w:hAnsi="Arial" w:eastAsia="MS Mincho"/>
          <w:sz w:val="28"/>
          <w:lang w:eastAsia="ja-JP"/>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.6</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29</w:t>
      </w:r>
      <w:r>
        <w:rPr>
          <w:rFonts w:hint="eastAsia" w:ascii="Arial" w:hAnsi="Arial" w:eastAsia="等线"/>
          <w:sz w:val="32"/>
          <w:lang w:val="en-US" w:eastAsia="zh-CN"/>
        </w:rPr>
        <w:t>-n</w:t>
      </w:r>
      <w:r>
        <w:rPr>
          <w:rFonts w:ascii="Arial" w:hAnsi="Arial" w:eastAsia="等线"/>
          <w:sz w:val="32"/>
          <w:lang w:val="en-US" w:eastAsia="zh-CN"/>
        </w:rPr>
        <w:t>70</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.6</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.6</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hint="eastAsia" w:ascii="Arial" w:hAnsi="Arial" w:eastAsia="等线"/>
                <w:sz w:val="18"/>
                <w:lang w:val="en-US"/>
              </w:rPr>
              <w:t>CA</w:t>
            </w:r>
            <w:r>
              <w:rPr>
                <w:rFonts w:ascii="Arial" w:hAnsi="Arial" w:eastAsia="等线"/>
                <w:sz w:val="18"/>
                <w:lang w:val="en-US"/>
              </w:rPr>
              <w:t>_</w:t>
            </w:r>
            <w:r>
              <w:rPr>
                <w:rFonts w:hint="eastAsia" w:ascii="Arial" w:hAnsi="Arial" w:eastAsia="等线"/>
                <w:sz w:val="18"/>
                <w:lang w:val="en-US"/>
              </w:rPr>
              <w:t>n</w:t>
            </w:r>
            <w:r>
              <w:rPr>
                <w:rFonts w:ascii="Arial" w:hAnsi="Arial" w:eastAsia="等线"/>
                <w:sz w:val="18"/>
                <w:lang w:val="en-US"/>
              </w:rPr>
              <w:t>29A-</w:t>
            </w:r>
            <w:r>
              <w:rPr>
                <w:rFonts w:hint="eastAsia" w:ascii="Arial" w:hAnsi="Arial" w:eastAsia="等线"/>
                <w:sz w:val="18"/>
                <w:lang w:val="en-US"/>
              </w:rPr>
              <w:t>n</w:t>
            </w:r>
            <w:r>
              <w:rPr>
                <w:rFonts w:ascii="Arial" w:hAnsi="Arial" w:eastAsia="等线"/>
                <w:sz w:val="18"/>
                <w:lang w:val="en-US"/>
              </w:rPr>
              <w:t>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等线"/>
                <w:sz w:val="18"/>
                <w:lang w:val="en-US"/>
              </w:rPr>
            </w:pPr>
            <w:r>
              <w:rPr>
                <w:rFonts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tcPr>
          <w:p>
            <w:pPr>
              <w:keepNext/>
              <w:keepLines/>
              <w:spacing w:after="0"/>
              <w:jc w:val="center"/>
              <w:rPr>
                <w:rFonts w:ascii="Arial" w:hAnsi="Arial" w:eastAsia="等线"/>
                <w:sz w:val="18"/>
                <w:lang w:val="en-US"/>
              </w:rPr>
            </w:pPr>
            <w:r>
              <w:rPr>
                <w:rFonts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.6</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 xml:space="preserve">Based on calculation, there is no MSD issue for CA_n29-n70.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n70 without TxD</w:t>
      </w:r>
    </w:p>
    <w:p>
      <w:pPr>
        <w:rPr>
          <w:rFonts w:eastAsia="等线"/>
          <w:lang w:val="en-US" w:eastAsia="zh-CN"/>
        </w:rPr>
      </w:pPr>
      <w:r>
        <w:rPr>
          <w:rFonts w:eastAsia="等线"/>
          <w:lang w:val="en-US" w:eastAsia="zh-CN"/>
        </w:rPr>
        <w:t xml:space="preserve">According to clause 5.3.2.0, there is no new MSD needs to be defined.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.2</w:t>
      </w:r>
      <w:r>
        <w:rPr>
          <w:rFonts w:ascii="Courier New" w:hAnsi="Courier New" w:eastAsia="等线"/>
          <w:sz w:val="22"/>
          <w:szCs w:val="22"/>
          <w:lang w:eastAsia="sv-SE"/>
        </w:rPr>
        <w:tab/>
      </w:r>
      <w:r>
        <w:rPr>
          <w:rFonts w:ascii="Arial" w:hAnsi="Arial" w:eastAsia="等线"/>
          <w:sz w:val="24"/>
          <w:lang w:eastAsia="ja-JP"/>
        </w:rPr>
        <w:t>R</w:t>
      </w:r>
      <w:r>
        <w:rPr>
          <w:rFonts w:hint="eastAsia" w:ascii="Arial" w:hAnsi="Arial"/>
          <w:sz w:val="24"/>
          <w:lang w:val="en-US" w:eastAsia="zh-CN"/>
        </w:rPr>
        <w:t>eference sensitivity</w:t>
      </w:r>
      <w:r>
        <w:rPr>
          <w:rFonts w:ascii="Arial" w:hAnsi="Arial" w:eastAsia="等线"/>
          <w:sz w:val="24"/>
          <w:lang w:eastAsia="ja-JP"/>
        </w:rPr>
        <w:t xml:space="preserve"> requirements with PC2 on n70 with TxD</w:t>
      </w:r>
    </w:p>
    <w:p>
      <w:pPr>
        <w:rPr>
          <w:rFonts w:eastAsia="等线"/>
          <w:lang w:val="en-US" w:eastAsia="zh-CN"/>
        </w:rPr>
      </w:pPr>
      <w:r>
        <w:rPr>
          <w:rFonts w:eastAsia="等线"/>
          <w:lang w:val="en-US" w:eastAsia="zh-CN"/>
        </w:rPr>
        <w:t xml:space="preserve">According to clause 5.3.2.0, there is no new MSD needs to be defined. </w:t>
      </w:r>
    </w:p>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.6</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hint="eastAsia"/>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.7</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66</w:t>
      </w:r>
      <w:r>
        <w:rPr>
          <w:rFonts w:hint="eastAsia" w:ascii="Arial" w:hAnsi="Arial" w:eastAsia="等线"/>
          <w:sz w:val="32"/>
          <w:lang w:val="en-US" w:eastAsia="zh-CN"/>
        </w:rPr>
        <w:t>-n</w:t>
      </w:r>
      <w:r>
        <w:rPr>
          <w:rFonts w:ascii="Arial" w:hAnsi="Arial" w:eastAsia="等线"/>
          <w:sz w:val="32"/>
          <w:lang w:val="en-US" w:eastAsia="zh-CN"/>
        </w:rPr>
        <w:t>70</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.7</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.7</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w:t>
            </w:r>
            <w:r>
              <w:rPr>
                <w:rFonts w:hint="eastAsia" w:ascii="Arial" w:hAnsi="Arial" w:eastAsia="等线"/>
                <w:sz w:val="18"/>
                <w:lang w:val="en-US"/>
              </w:rPr>
              <w:t>66B</w:t>
            </w:r>
            <w:r>
              <w:rPr>
                <w:rFonts w:ascii="Arial" w:hAnsi="Arial" w:eastAsia="等线"/>
                <w:sz w:val="18"/>
                <w:lang w:val="en-US"/>
              </w:rPr>
              <w:t>-n</w:t>
            </w:r>
            <w:r>
              <w:rPr>
                <w:rFonts w:hint="eastAsia" w:ascii="Arial" w:hAnsi="Arial" w:eastAsia="等线"/>
                <w:sz w:val="18"/>
                <w:lang w:val="en-US"/>
              </w:rPr>
              <w:t>70</w:t>
            </w:r>
            <w:r>
              <w:rPr>
                <w:rFonts w:ascii="Arial" w:hAnsi="Arial" w:eastAsia="等线"/>
                <w:sz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CA_n66B_BCS0</w:t>
            </w:r>
          </w:p>
        </w:tc>
        <w:tc>
          <w:tcPr>
            <w:tcW w:w="136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w:t>
            </w:r>
            <w:r>
              <w:rPr>
                <w:rFonts w:hint="eastAsia" w:ascii="Arial" w:hAnsi="Arial" w:eastAsia="等线"/>
                <w:sz w:val="18"/>
                <w:lang w:val="en-US"/>
              </w:rPr>
              <w:t>66(2A)</w:t>
            </w:r>
            <w:r>
              <w:rPr>
                <w:rFonts w:ascii="Arial" w:hAnsi="Arial" w:eastAsia="等线"/>
                <w:sz w:val="18"/>
                <w:lang w:val="en-US"/>
              </w:rPr>
              <w:t>-n</w:t>
            </w:r>
            <w:r>
              <w:rPr>
                <w:rFonts w:hint="eastAsia" w:ascii="Arial" w:hAnsi="Arial" w:eastAsia="等线"/>
                <w:sz w:val="18"/>
                <w:lang w:val="en-US"/>
              </w:rPr>
              <w:t>70</w:t>
            </w:r>
            <w:r>
              <w:rPr>
                <w:rFonts w:ascii="Arial" w:hAnsi="Arial" w:eastAsia="等线"/>
                <w:sz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CA_n66(2A)_BCS0</w:t>
            </w:r>
          </w:p>
        </w:tc>
        <w:tc>
          <w:tcPr>
            <w:tcW w:w="136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bookmarkStart w:id="219" w:name="OLE_LINK41"/>
            <w:r>
              <w:rPr>
                <w:rFonts w:ascii="Arial" w:hAnsi="Arial" w:eastAsia="等线"/>
                <w:sz w:val="18"/>
                <w:lang w:val="en-US"/>
              </w:rPr>
              <w:t>CA_n66(3A)-n70A</w:t>
            </w:r>
            <w:bookmarkEnd w:id="219"/>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kern w:val="2"/>
                <w:sz w:val="18"/>
                <w:lang w:val="en-US" w:eastAsia="zh-CN"/>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.7</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.7</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cross band isolation issue due to the proximity of two bands.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.7</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n66/n70 </w:t>
      </w:r>
    </w:p>
    <w:tbl>
      <w:tblPr>
        <w:tblStyle w:val="25"/>
        <w:tblW w:w="0" w:type="auto"/>
        <w:tblInd w:w="0" w:type="dxa"/>
        <w:shd w:val="clear" w:color="auto" w:fill="FFFFFF"/>
        <w:tblLayout w:type="autofit"/>
        <w:tblCellMar>
          <w:top w:w="0" w:type="dxa"/>
          <w:left w:w="0" w:type="dxa"/>
          <w:bottom w:w="0" w:type="dxa"/>
          <w:right w:w="0" w:type="dxa"/>
        </w:tblCellMar>
      </w:tblPr>
      <w:tblGrid>
        <w:gridCol w:w="892"/>
        <w:gridCol w:w="892"/>
        <w:gridCol w:w="767"/>
        <w:gridCol w:w="791"/>
        <w:gridCol w:w="1437"/>
        <w:gridCol w:w="1657"/>
        <w:gridCol w:w="767"/>
        <w:gridCol w:w="791"/>
        <w:gridCol w:w="616"/>
        <w:gridCol w:w="1247"/>
      </w:tblGrid>
      <w:tr>
        <w:tblPrEx>
          <w:shd w:val="clear" w:color="auto" w:fill="FFFFFF"/>
          <w:tblCellMar>
            <w:top w:w="0" w:type="dxa"/>
            <w:left w:w="0" w:type="dxa"/>
            <w:bottom w:w="0" w:type="dxa"/>
            <w:right w:w="0" w:type="dxa"/>
          </w:tblCellMar>
        </w:tblPrEx>
        <w:trPr>
          <w:trHeight w:val="732" w:hRule="atLeast"/>
        </w:trPr>
        <w:tc>
          <w:tcPr>
            <w:tcW w:w="0" w:type="auto"/>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band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SCS of UL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RB Allocation</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MSD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Cross-band</w:t>
            </w:r>
          </w:p>
          <w:p>
            <w:pPr>
              <w:rPr>
                <w:rFonts w:ascii="Arial" w:hAnsi="Arial" w:eastAsia="等线" w:cs="Arial"/>
                <w:b/>
                <w:bCs/>
                <w:sz w:val="18"/>
                <w:szCs w:val="18"/>
                <w:lang w:val="en-US" w:eastAsia="zh-CN"/>
              </w:rPr>
            </w:pPr>
            <w:r>
              <w:rPr>
                <w:rFonts w:ascii="Arial" w:hAnsi="Arial" w:eastAsia="等线" w:cs="Arial"/>
                <w:b/>
                <w:bCs/>
                <w:sz w:val="18"/>
                <w:szCs w:val="18"/>
                <w:lang w:eastAsia="zh-CN"/>
              </w:rPr>
              <w:t>Interference</w:t>
            </w:r>
          </w:p>
          <w:p>
            <w:pPr>
              <w:rPr>
                <w:rFonts w:ascii="Arial" w:hAnsi="Arial" w:eastAsia="等线" w:cs="Arial"/>
                <w:b/>
                <w:bCs/>
                <w:sz w:val="18"/>
                <w:szCs w:val="18"/>
                <w:lang w:val="en-US" w:eastAsia="zh-CN"/>
              </w:rPr>
            </w:pPr>
            <w:r>
              <w:rPr>
                <w:rFonts w:ascii="Arial" w:hAnsi="Arial" w:eastAsia="等线" w:cs="Arial"/>
                <w:b/>
                <w:bCs/>
                <w:sz w:val="18"/>
                <w:szCs w:val="18"/>
                <w:lang w:eastAsia="zh-CN"/>
              </w:rPr>
              <w:t>source</w:t>
            </w:r>
          </w:p>
        </w:tc>
      </w:tr>
      <w:tr>
        <w:tblPrEx>
          <w:shd w:val="clear" w:color="auto" w:fill="FFFFFF"/>
          <w:tblCellMar>
            <w:top w:w="0" w:type="dxa"/>
            <w:left w:w="0" w:type="dxa"/>
            <w:bottom w:w="0" w:type="dxa"/>
            <w:right w:w="0" w:type="dxa"/>
          </w:tblCellMar>
        </w:tblPrEx>
        <w:trPr>
          <w:trHeight w:val="492" w:hRule="atLeast"/>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(kHz)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L</w:t>
            </w:r>
            <w:r>
              <w:rPr>
                <w:rFonts w:ascii="Arial" w:hAnsi="Arial" w:eastAsia="等线" w:cs="Arial"/>
                <w:b/>
                <w:bCs/>
                <w:sz w:val="18"/>
                <w:szCs w:val="18"/>
                <w:vertAlign w:val="subscript"/>
                <w:lang w:eastAsia="zh-CN"/>
              </w:rPr>
              <w:t>CRB</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(dB)</w:t>
            </w: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r>
      <w:tr>
        <w:tblPrEx>
          <w:shd w:val="clear" w:color="auto" w:fill="FFFFFF"/>
          <w:tblCellMar>
            <w:top w:w="0" w:type="dxa"/>
            <w:left w:w="0" w:type="dxa"/>
            <w:bottom w:w="0" w:type="dxa"/>
            <w:right w:w="0" w:type="dxa"/>
          </w:tblCellMar>
        </w:tblPrEx>
        <w:trPr>
          <w:trHeight w:val="529"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n70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n66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1702.5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75 (RBstart=4)</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2112.5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0.4</w:t>
            </w:r>
            <w:r>
              <w:rPr>
                <w:rFonts w:ascii="Arial" w:hAnsi="Arial" w:eastAsia="等线" w:cs="Arial"/>
                <w:sz w:val="18"/>
                <w:szCs w:val="18"/>
                <w:vertAlign w:val="superscript"/>
                <w:lang w:val="en-US" w:eastAsia="zh-CN"/>
              </w:rPr>
              <w:t>6</w:t>
            </w:r>
          </w:p>
          <w:p>
            <w:pPr>
              <w:rPr>
                <w:rFonts w:ascii="Arial" w:hAnsi="Arial" w:eastAsia="等线" w:cs="Arial"/>
                <w:sz w:val="18"/>
                <w:szCs w:val="18"/>
                <w:lang w:val="en-US" w:eastAsia="zh-CN"/>
              </w:rPr>
            </w:pPr>
            <w:r>
              <w:rPr>
                <w:rFonts w:ascii="Arial" w:hAnsi="Arial" w:eastAsia="等线" w:cs="Arial"/>
                <w:sz w:val="18"/>
                <w:szCs w:val="18"/>
                <w:lang w:val="en-US" w:eastAsia="zh-CN"/>
              </w:rPr>
              <w:t>0.5</w:t>
            </w:r>
            <w:r>
              <w:rPr>
                <w:rFonts w:ascii="Arial" w:hAnsi="Arial" w:eastAsia="等线" w:cs="Arial"/>
                <w:sz w:val="18"/>
                <w:szCs w:val="18"/>
                <w:vertAlign w:val="superscript"/>
                <w:lang w:val="en-US"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&gt;ACLR2</w:t>
            </w:r>
          </w:p>
        </w:tc>
      </w:tr>
      <w:tr>
        <w:tblPrEx>
          <w:tblCellMar>
            <w:top w:w="0" w:type="dxa"/>
            <w:left w:w="0" w:type="dxa"/>
            <w:bottom w:w="0" w:type="dxa"/>
            <w:right w:w="0" w:type="dxa"/>
          </w:tblCellMar>
        </w:tblPrEx>
        <w:trPr>
          <w:trHeight w:val="300"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n66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n70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1760</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40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216 (RBstart=0)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1997.5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1.9</w:t>
            </w:r>
            <w:r>
              <w:rPr>
                <w:rFonts w:ascii="Arial" w:hAnsi="Arial" w:eastAsia="等线" w:cs="Arial"/>
                <w:sz w:val="18"/>
                <w:szCs w:val="18"/>
                <w:vertAlign w:val="superscript"/>
                <w:lang w:eastAsia="zh-CN"/>
              </w:rPr>
              <w:t>6</w:t>
            </w:r>
          </w:p>
          <w:p>
            <w:pPr>
              <w:rPr>
                <w:rFonts w:ascii="Arial" w:hAnsi="Arial" w:eastAsia="等线" w:cs="Arial"/>
                <w:sz w:val="18"/>
                <w:szCs w:val="18"/>
                <w:lang w:val="en-US" w:eastAsia="zh-CN"/>
              </w:rPr>
            </w:pPr>
            <w:r>
              <w:rPr>
                <w:rFonts w:ascii="Arial" w:hAnsi="Arial" w:eastAsia="等线" w:cs="Arial"/>
                <w:sz w:val="18"/>
                <w:szCs w:val="18"/>
                <w:lang w:eastAsia="zh-CN"/>
              </w:rPr>
              <w:t>3.3</w:t>
            </w:r>
            <w:r>
              <w:rPr>
                <w:rFonts w:ascii="Arial" w:hAnsi="Arial" w:eastAsia="等线" w:cs="Arial"/>
                <w:sz w:val="18"/>
                <w:szCs w:val="18"/>
                <w:vertAlign w:val="superscript"/>
                <w:lang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&gt;ACLR2</w:t>
            </w:r>
          </w:p>
        </w:tc>
      </w:tr>
      <w:tr>
        <w:tblPrEx>
          <w:tblCellMar>
            <w:top w:w="0" w:type="dxa"/>
            <w:left w:w="0" w:type="dxa"/>
            <w:bottom w:w="0" w:type="dxa"/>
            <w:right w:w="0" w:type="dxa"/>
          </w:tblCellMar>
        </w:tblPrEx>
        <w:trPr>
          <w:trHeight w:val="300" w:hRule="atLeast"/>
        </w:trPr>
        <w:tc>
          <w:tcPr>
            <w:tcW w:w="0" w:type="auto"/>
            <w:gridSpan w:val="10"/>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eastAsia="等线"/>
                <w:lang w:val="en-US" w:eastAsia="zh-CN"/>
              </w:rPr>
            </w:pPr>
            <w:r>
              <w:rPr>
                <w:rFonts w:eastAsia="等线"/>
                <w:lang w:eastAsia="zh-CN"/>
              </w:rPr>
              <w:t>NOTE 6: Applicable to UE’s supporting PC2 with single Tx</w:t>
            </w:r>
          </w:p>
          <w:p>
            <w:pPr>
              <w:rPr>
                <w:rFonts w:eastAsia="等线"/>
                <w:lang w:val="en-US" w:eastAsia="zh-CN"/>
              </w:rPr>
            </w:pPr>
            <w:r>
              <w:rPr>
                <w:rFonts w:eastAsia="等线"/>
                <w:lang w:eastAsia="zh-CN"/>
              </w:rPr>
              <w:t>NOTE 7: 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.7</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keepNext/>
        <w:keepLines/>
        <w:overflowPunct w:val="0"/>
        <w:autoSpaceDE w:val="0"/>
        <w:autoSpaceDN w:val="0"/>
        <w:adjustRightInd w:val="0"/>
        <w:textAlignment w:val="baseline"/>
        <w:rPr>
          <w:rFonts w:eastAsia="Times New Roman"/>
          <w:i/>
          <w:iCs/>
          <w:color w:val="FF0000"/>
          <w:lang w:val="en-US" w:eastAsia="en-GB"/>
        </w:rPr>
      </w:pPr>
    </w:p>
    <w:p>
      <w:pPr>
        <w:pStyle w:val="3"/>
        <w:rPr>
          <w:lang w:eastAsia="zh-CN"/>
        </w:rPr>
      </w:pPr>
      <w:bookmarkStart w:id="220" w:name="_Toc7281"/>
      <w:bookmarkStart w:id="221" w:name="_Toc26811"/>
      <w:bookmarkStart w:id="222" w:name="_Toc32135"/>
      <w:r>
        <w:rPr>
          <w:lang w:eastAsia="zh-CN"/>
        </w:rPr>
        <w:t>5</w:t>
      </w:r>
      <w:r>
        <w:rPr>
          <w:rFonts w:hint="eastAsia"/>
          <w:lang w:eastAsia="zh-CN"/>
        </w:rPr>
        <w:t>.8</w:t>
      </w:r>
      <w:r>
        <w:tab/>
      </w:r>
      <w:r>
        <w:rPr>
          <w:lang w:eastAsia="zh-CN"/>
        </w:rPr>
        <w:t>CA_n2-n77</w:t>
      </w:r>
      <w:bookmarkEnd w:id="220"/>
      <w:bookmarkEnd w:id="221"/>
      <w:bookmarkEnd w:id="222"/>
    </w:p>
    <w:p>
      <w:pPr>
        <w:pStyle w:val="4"/>
        <w:rPr>
          <w:rFonts w:cs="Arial"/>
          <w:szCs w:val="28"/>
          <w:lang w:eastAsia="zh-CN"/>
        </w:rPr>
      </w:pPr>
      <w:bookmarkStart w:id="223" w:name="_Toc15262"/>
      <w:bookmarkStart w:id="224" w:name="_Toc14489"/>
      <w:bookmarkStart w:id="225" w:name="_Toc4734"/>
      <w:r>
        <w:rPr>
          <w:rFonts w:cs="Arial"/>
          <w:szCs w:val="28"/>
          <w:lang w:eastAsia="zh-CN"/>
        </w:rPr>
        <w:t>5</w:t>
      </w:r>
      <w:r>
        <w:rPr>
          <w:rFonts w:hint="eastAsia" w:cs="Arial"/>
          <w:szCs w:val="28"/>
          <w:lang w:eastAsia="zh-CN"/>
        </w:rPr>
        <w:t>.8</w:t>
      </w:r>
      <w:r>
        <w:rPr>
          <w:rFonts w:cs="Arial"/>
          <w:szCs w:val="28"/>
          <w:lang w:eastAsia="zh-CN"/>
        </w:rPr>
        <w:t>.1</w:t>
      </w:r>
      <w:r>
        <w:rPr>
          <w:rFonts w:cs="Arial"/>
          <w:szCs w:val="28"/>
          <w:lang w:eastAsia="zh-CN"/>
        </w:rPr>
        <w:tab/>
      </w:r>
      <w:r>
        <w:rPr>
          <w:rFonts w:cs="Arial"/>
          <w:szCs w:val="28"/>
          <w:lang w:eastAsia="zh-CN"/>
        </w:rPr>
        <w:t>UE maximum output power</w:t>
      </w:r>
      <w:bookmarkEnd w:id="223"/>
      <w:bookmarkEnd w:id="224"/>
      <w:bookmarkEnd w:id="225"/>
    </w:p>
    <w:p>
      <w:pPr>
        <w:pStyle w:val="49"/>
        <w:rPr>
          <w:bCs/>
        </w:rPr>
      </w:pPr>
      <w:r>
        <w:rPr>
          <w:bCs/>
        </w:rPr>
        <w:t>Table 5</w:t>
      </w:r>
      <w:r>
        <w:rPr>
          <w:rFonts w:hint="eastAsia"/>
          <w:bCs/>
          <w:lang w:eastAsia="zh-CN"/>
        </w:rPr>
        <w:t>.8</w:t>
      </w:r>
      <w:r>
        <w:rPr>
          <w:bCs/>
        </w:rPr>
        <w:t>.1-1: NR CA configurations and bandwidth combinations</w:t>
      </w:r>
      <w:r>
        <w:rPr>
          <w:bCs/>
        </w:rPr>
        <w:br w:type="textWrapping"/>
      </w:r>
      <w:r>
        <w:rPr>
          <w:bCs/>
        </w:rPr>
        <w:t>sets defined for inter-band CA (two bands)</w:t>
      </w:r>
    </w:p>
    <w:tbl>
      <w:tblPr>
        <w:tblStyle w:val="25"/>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rPr>
                <w:szCs w:val="18"/>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left w:val="single" w:color="auto" w:sz="4" w:space="0"/>
              <w:right w:val="single" w:color="auto" w:sz="4" w:space="0"/>
            </w:tcBorders>
            <w:vAlign w:val="center"/>
          </w:tcPr>
          <w:p>
            <w:pPr>
              <w:pStyle w:val="40"/>
              <w:rPr>
                <w:szCs w:val="18"/>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cs="Arial"/>
                <w:szCs w:val="18"/>
                <w:lang w:eastAsia="zh-CN" w:bidi="ar"/>
              </w:rPr>
            </w:pPr>
            <w:r>
              <w:rPr>
                <w:lang w:eastAsia="zh-CN"/>
              </w:rPr>
              <w:t>Channel bandwidth (MHz) (NOTE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keepNext w:val="0"/>
              <w:rPr>
                <w:rFonts w:cs="Arial"/>
              </w:rPr>
            </w:pPr>
            <w:r>
              <w:rPr>
                <w:rFonts w:cs="Arial"/>
              </w:rPr>
              <w:t>CA_n2A-n77A</w:t>
            </w:r>
          </w:p>
        </w:tc>
        <w:tc>
          <w:tcPr>
            <w:tcW w:w="1690" w:type="dxa"/>
            <w:tcBorders>
              <w:top w:val="single" w:color="auto" w:sz="4" w:space="0"/>
              <w:left w:val="single" w:color="auto" w:sz="4" w:space="0"/>
              <w:bottom w:val="nil"/>
              <w:right w:val="single" w:color="auto" w:sz="4" w:space="0"/>
            </w:tcBorders>
          </w:tcPr>
          <w:p>
            <w:pPr>
              <w:pStyle w:val="41"/>
              <w:rPr>
                <w:rFonts w:cs="Arial"/>
              </w:rPr>
            </w:pPr>
            <w:r>
              <w:rPr>
                <w:rFonts w:cs="Arial"/>
              </w:rPr>
              <w:t>n2</w:t>
            </w:r>
            <w:r>
              <w:rPr>
                <w:rFonts w:cs="Arial"/>
                <w:vertAlign w:val="superscript"/>
                <w:lang w:eastAsia="zh-CN"/>
              </w:rPr>
              <w:t>8</w:t>
            </w:r>
          </w:p>
          <w:p>
            <w:pPr>
              <w:pStyle w:val="41"/>
              <w:rPr>
                <w:rFonts w:cs="Arial"/>
                <w:lang w:eastAsia="zh-CN"/>
              </w:rPr>
            </w:pPr>
            <w:r>
              <w:rPr>
                <w:rFonts w:cs="Arial"/>
              </w:rPr>
              <w:t>n77</w:t>
            </w:r>
            <w:r>
              <w:rPr>
                <w:rFonts w:cs="Arial"/>
                <w:vertAlign w:val="superscript"/>
                <w:lang w:eastAsia="zh-CN"/>
              </w:rPr>
              <w:t>8,9</w:t>
            </w:r>
          </w:p>
          <w:p>
            <w:pPr>
              <w:pStyle w:val="41"/>
              <w:rPr>
                <w:rFonts w:cs="Arial"/>
              </w:rPr>
            </w:pPr>
            <w:r>
              <w:rPr>
                <w:rFonts w:cs="Arial"/>
              </w:rPr>
              <w:t>CA_n2A-n77A</w:t>
            </w:r>
            <w:r>
              <w:rPr>
                <w:rFonts w:cs="Arial"/>
                <w:vertAlign w:val="superscript"/>
                <w:lang w:eastAsia="zh-CN"/>
              </w:rPr>
              <w:t>8, 13,14</w:t>
            </w:r>
          </w:p>
        </w:tc>
        <w:tc>
          <w:tcPr>
            <w:tcW w:w="730" w:type="dxa"/>
            <w:tcBorders>
              <w:top w:val="single" w:color="auto" w:sz="4" w:space="0"/>
              <w:left w:val="single" w:color="auto" w:sz="4" w:space="0"/>
              <w:right w:val="single" w:color="auto" w:sz="4" w:space="0"/>
            </w:tcBorders>
            <w:vAlign w:val="center"/>
          </w:tcPr>
          <w:p>
            <w:pPr>
              <w:pStyle w:val="41"/>
              <w:rPr>
                <w:rFonts w:cs="Arial"/>
                <w:kern w:val="2"/>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cs="Arial"/>
                <w:lang w:eastAsia="ja-JP"/>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41"/>
              <w:keepNext w:val="0"/>
              <w:rPr>
                <w:rFonts w:eastAsia="PMingLiU" w:cs="Arial"/>
                <w:lang w:eastAsia="zh-TW"/>
              </w:rPr>
            </w:pPr>
          </w:p>
        </w:tc>
        <w:tc>
          <w:tcPr>
            <w:tcW w:w="1690" w:type="dxa"/>
            <w:tcBorders>
              <w:top w:val="nil"/>
              <w:left w:val="single" w:color="auto" w:sz="4" w:space="0"/>
              <w:bottom w:val="nil"/>
              <w:right w:val="single" w:color="auto" w:sz="4" w:space="0"/>
            </w:tcBorders>
          </w:tcPr>
          <w:p>
            <w:pPr>
              <w:pStyle w:val="41"/>
              <w:rPr>
                <w:rFonts w:eastAsia="PMingLiU" w:cs="Arial"/>
                <w:lang w:eastAsia="zh-TW"/>
              </w:rPr>
            </w:pPr>
          </w:p>
        </w:tc>
        <w:tc>
          <w:tcPr>
            <w:tcW w:w="730" w:type="dxa"/>
            <w:tcBorders>
              <w:top w:val="single" w:color="auto" w:sz="4" w:space="0"/>
              <w:left w:val="single" w:color="auto" w:sz="4" w:space="0"/>
              <w:right w:val="single" w:color="auto" w:sz="4" w:space="0"/>
            </w:tcBorders>
            <w:vAlign w:val="center"/>
          </w:tcPr>
          <w:p>
            <w:pPr>
              <w:pStyle w:val="41"/>
              <w:rPr>
                <w:rFonts w:cs="Arial"/>
                <w:kern w:val="2"/>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cs="Arial"/>
                <w:lang w:eastAsia="ja-JP"/>
              </w:rPr>
            </w:pPr>
            <w:r>
              <w:rPr>
                <w:rFonts w:eastAsia="宋体"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41"/>
              <w:keepNext w:val="0"/>
              <w:rPr>
                <w:lang w:eastAsia="ja-JP"/>
              </w:rPr>
            </w:pPr>
          </w:p>
        </w:tc>
        <w:tc>
          <w:tcPr>
            <w:tcW w:w="1690" w:type="dxa"/>
            <w:tcBorders>
              <w:top w:val="nil"/>
              <w:left w:val="single" w:color="auto" w:sz="4" w:space="0"/>
              <w:bottom w:val="nil"/>
              <w:right w:val="single" w:color="auto" w:sz="4" w:space="0"/>
            </w:tcBorders>
          </w:tcPr>
          <w:p>
            <w:pPr>
              <w:pStyle w:val="41"/>
              <w:rPr>
                <w:rFonts w:cs="Arial"/>
              </w:rPr>
            </w:pPr>
          </w:p>
        </w:tc>
        <w:tc>
          <w:tcPr>
            <w:tcW w:w="730" w:type="dxa"/>
            <w:tcBorders>
              <w:top w:val="single" w:color="auto" w:sz="4" w:space="0"/>
              <w:left w:val="single" w:color="auto" w:sz="4" w:space="0"/>
              <w:right w:val="single" w:color="auto" w:sz="4" w:space="0"/>
            </w:tcBorders>
            <w:vAlign w:val="center"/>
          </w:tcPr>
          <w:p>
            <w:pPr>
              <w:pStyle w:val="41"/>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eastAsia="宋体" w:cs="Arial"/>
                <w:lang w:eastAsia="zh-CN" w:bidi="ar"/>
              </w:rPr>
            </w:pPr>
            <w:r>
              <w:rPr>
                <w:rFonts w:cs="Arial"/>
                <w:lang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rPr>
                <w:rFonts w:cs="Arial"/>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keepNext w:val="0"/>
              <w:rPr>
                <w:lang w:eastAsia="ja-JP"/>
              </w:rPr>
            </w:pPr>
          </w:p>
        </w:tc>
        <w:tc>
          <w:tcPr>
            <w:tcW w:w="1690" w:type="dxa"/>
            <w:tcBorders>
              <w:top w:val="nil"/>
              <w:left w:val="single" w:color="auto" w:sz="4" w:space="0"/>
              <w:bottom w:val="single" w:color="auto" w:sz="4" w:space="0"/>
              <w:right w:val="single" w:color="auto" w:sz="4" w:space="0"/>
            </w:tcBorders>
          </w:tcPr>
          <w:p>
            <w:pPr>
              <w:pStyle w:val="41"/>
              <w:rPr>
                <w:rFonts w:cs="Arial"/>
              </w:rPr>
            </w:pPr>
          </w:p>
        </w:tc>
        <w:tc>
          <w:tcPr>
            <w:tcW w:w="730" w:type="dxa"/>
            <w:tcBorders>
              <w:top w:val="single" w:color="auto" w:sz="4" w:space="0"/>
              <w:left w:val="single" w:color="auto" w:sz="4" w:space="0"/>
              <w:right w:val="single" w:color="auto" w:sz="4" w:space="0"/>
            </w:tcBorders>
            <w:vAlign w:val="center"/>
          </w:tcPr>
          <w:p>
            <w:pPr>
              <w:pStyle w:val="41"/>
              <w:rPr>
                <w:rFonts w:cs="Arial"/>
                <w:lang w:eastAsia="ja-JP"/>
              </w:rPr>
            </w:pPr>
            <w:r>
              <w:rPr>
                <w:rFonts w:cs="Arial"/>
                <w:lang w:eastAsia="ja-JP"/>
              </w:rPr>
              <w:t>n</w:t>
            </w:r>
            <w:r>
              <w:rPr>
                <w:rFonts w:cs="Arial"/>
                <w:lang w:eastAsia="zh-TW"/>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eastAsia="宋体" w:cs="Arial"/>
                <w:lang w:eastAsia="zh-CN" w:bidi="ar"/>
              </w:rPr>
            </w:pPr>
            <w:r>
              <w:rPr>
                <w:rFonts w:cs="Arial"/>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rPr>
                <w:rFonts w:cs="Arial"/>
                <w:lang w:eastAsia="zh-CN"/>
              </w:rPr>
            </w:pPr>
          </w:p>
        </w:tc>
      </w:tr>
    </w:tbl>
    <w:p>
      <w:pPr>
        <w:pStyle w:val="54"/>
        <w:overflowPunct w:val="0"/>
        <w:autoSpaceDE w:val="0"/>
        <w:autoSpaceDN w:val="0"/>
      </w:pPr>
    </w:p>
    <w:p>
      <w:pPr>
        <w:pStyle w:val="54"/>
        <w:overflowPunct w:val="0"/>
        <w:autoSpaceDE w:val="0"/>
        <w:autoSpaceDN w:val="0"/>
        <w:rPr>
          <w:szCs w:val="18"/>
        </w:rPr>
      </w:pPr>
      <w:r>
        <w:t>NOTE 3:   For each channel bandwidth of each component carrier, refer to Table 5.3.5-1 for the applicable SCSs. For a given band, not all UE channel bandwidths support the same SCSs.</w:t>
      </w:r>
    </w:p>
    <w:p>
      <w:pPr>
        <w:pStyle w:val="54"/>
        <w:overflowPunct w:val="0"/>
        <w:autoSpaceDE w:val="0"/>
        <w:autoSpaceDN w:val="0"/>
        <w:rPr>
          <w:rFonts w:eastAsia="Aptos"/>
          <w:szCs w:val="18"/>
        </w:rPr>
      </w:pPr>
      <w:r>
        <w:rPr>
          <w:rFonts w:eastAsia="Aptos"/>
          <w:szCs w:val="18"/>
        </w:rPr>
        <w:t xml:space="preserve">NOTE </w:t>
      </w:r>
      <w:r>
        <w:rPr>
          <w:rFonts w:eastAsia="Aptos"/>
          <w:szCs w:val="18"/>
          <w:lang w:eastAsia="zh-CN"/>
        </w:rPr>
        <w:t>8</w:t>
      </w:r>
      <w:r>
        <w:rPr>
          <w:rFonts w:eastAsia="Aptos"/>
          <w:szCs w:val="18"/>
        </w:rPr>
        <w:t xml:space="preserve">:   Minimum requirements for Power Class 2 are applicable for this uplink combination </w:t>
      </w:r>
      <w:r>
        <w:rPr>
          <w:rFonts w:eastAsia="Aptos"/>
          <w:szCs w:val="18"/>
          <w:lang w:eastAsia="zh-CN"/>
        </w:rPr>
        <w:t>with</w:t>
      </w:r>
      <w:r>
        <w:rPr>
          <w:rFonts w:eastAsia="Aptos"/>
          <w:szCs w:val="18"/>
        </w:rPr>
        <w:t xml:space="preserve"> 1Tx antenna connector in each band or single uplink carrier with up to 2Tx antenna connectors in this downlink/uplink combination</w:t>
      </w:r>
    </w:p>
    <w:p>
      <w:pPr>
        <w:pStyle w:val="54"/>
      </w:pPr>
      <w:r>
        <w:t xml:space="preserve">NOTE </w:t>
      </w:r>
      <w:r>
        <w:rPr>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eastAsia="zh-CN"/>
        </w:rPr>
      </w:pPr>
    </w:p>
    <w:p>
      <w:pPr>
        <w:pStyle w:val="4"/>
        <w:rPr>
          <w:lang w:eastAsia="ja-JP"/>
        </w:rPr>
      </w:pPr>
      <w:bookmarkStart w:id="226" w:name="_Toc10079"/>
      <w:bookmarkStart w:id="227" w:name="_Toc19984"/>
      <w:bookmarkStart w:id="228" w:name="_Toc11301"/>
      <w:r>
        <w:t>5</w:t>
      </w:r>
      <w:r>
        <w:rPr>
          <w:rFonts w:hint="eastAsia"/>
          <w:lang w:eastAsia="zh-CN"/>
        </w:rPr>
        <w:t>.8</w:t>
      </w:r>
      <w:r>
        <w:t>.</w:t>
      </w:r>
      <w:r>
        <w:rPr>
          <w:lang w:eastAsia="zh-CN"/>
        </w:rPr>
        <w:t>2</w:t>
      </w:r>
      <w:r>
        <w:rPr>
          <w:rFonts w:ascii="Courier New" w:hAnsi="Courier New"/>
          <w:sz w:val="22"/>
          <w:szCs w:val="22"/>
          <w:lang w:eastAsia="sv-SE"/>
        </w:rPr>
        <w:tab/>
      </w:r>
      <w:r>
        <w:rPr>
          <w:lang w:eastAsia="ja-JP"/>
        </w:rPr>
        <w:t>Reference</w:t>
      </w:r>
      <w:r>
        <w:rPr>
          <w:rFonts w:eastAsia="宋体"/>
          <w:lang w:eastAsia="zh-CN"/>
        </w:rPr>
        <w:t xml:space="preserve"> sensitivity</w:t>
      </w:r>
      <w:r>
        <w:rPr>
          <w:lang w:eastAsia="ja-JP"/>
        </w:rPr>
        <w:t xml:space="preserve"> requirements</w:t>
      </w:r>
      <w:bookmarkEnd w:id="226"/>
      <w:bookmarkEnd w:id="227"/>
      <w:bookmarkEnd w:id="228"/>
    </w:p>
    <w:p>
      <w:pPr>
        <w:pStyle w:val="5"/>
        <w:rPr>
          <w:lang w:eastAsia="zh-CN"/>
        </w:rPr>
      </w:pPr>
      <w:bookmarkStart w:id="229" w:name="_Toc4633"/>
      <w:bookmarkStart w:id="230" w:name="_Toc26803"/>
      <w:bookmarkStart w:id="231" w:name="_Toc3070"/>
      <w:r>
        <w:t>5</w:t>
      </w:r>
      <w:r>
        <w:rPr>
          <w:rFonts w:hint="eastAsia"/>
          <w:lang w:eastAsia="zh-CN"/>
        </w:rPr>
        <w:t>.8</w:t>
      </w:r>
      <w:r>
        <w:t>.</w:t>
      </w:r>
      <w:r>
        <w:rPr>
          <w:lang w:eastAsia="zh-CN"/>
        </w:rPr>
        <w:t>2.1</w:t>
      </w:r>
      <w:r>
        <w:rPr>
          <w:rFonts w:ascii="Courier New" w:hAnsi="Courier New"/>
          <w:sz w:val="22"/>
          <w:szCs w:val="22"/>
          <w:lang w:eastAsia="sv-SE"/>
        </w:rPr>
        <w:tab/>
      </w:r>
      <w:r>
        <w:rPr>
          <w:lang w:eastAsia="ja-JP"/>
        </w:rPr>
        <w:t>General</w:t>
      </w:r>
      <w:bookmarkEnd w:id="229"/>
      <w:bookmarkEnd w:id="230"/>
      <w:bookmarkEnd w:id="231"/>
    </w:p>
    <w:p>
      <w:pPr>
        <w:rPr>
          <w:lang w:eastAsia="zh-CN"/>
        </w:rPr>
      </w:pPr>
      <w:r>
        <w:rPr>
          <w:lang w:eastAsia="zh-CN"/>
        </w:rPr>
        <w:t xml:space="preserve">For PC3, CA_n2-n77 has harmonic MSD for UL n2. This section will examine the existing PC3 MSD and propose MSD for PC2 FDD based on the average MSD values proposed in the analyses provided by companies. </w:t>
      </w:r>
    </w:p>
    <w:p>
      <w:pPr>
        <w:pStyle w:val="5"/>
        <w:rPr>
          <w:lang w:eastAsia="zh-CN"/>
        </w:rPr>
      </w:pPr>
      <w:bookmarkStart w:id="232" w:name="_Toc2291"/>
      <w:bookmarkStart w:id="233" w:name="_Toc20948"/>
      <w:bookmarkStart w:id="234" w:name="_Toc6968"/>
      <w:r>
        <w:t>5</w:t>
      </w:r>
      <w:r>
        <w:rPr>
          <w:rFonts w:hint="eastAsia"/>
          <w:lang w:eastAsia="zh-CN"/>
        </w:rPr>
        <w:t>.8</w:t>
      </w:r>
      <w:r>
        <w:t>.</w:t>
      </w:r>
      <w:r>
        <w:rPr>
          <w:lang w:eastAsia="zh-CN"/>
        </w:rPr>
        <w:t>2.2</w:t>
      </w:r>
      <w:r>
        <w:rPr>
          <w:rFonts w:ascii="Courier New" w:hAnsi="Courier New"/>
          <w:sz w:val="22"/>
          <w:szCs w:val="22"/>
          <w:lang w:eastAsia="sv-SE"/>
        </w:rPr>
        <w:tab/>
      </w:r>
      <w:r>
        <w:rPr>
          <w:lang w:eastAsia="ja-JP"/>
        </w:rPr>
        <w:t>Reference sensitivity requirements with PC2 on n2</w:t>
      </w:r>
      <w:bookmarkEnd w:id="232"/>
      <w:bookmarkEnd w:id="233"/>
      <w:bookmarkEnd w:id="234"/>
    </w:p>
    <w:p>
      <w:pPr>
        <w:rPr>
          <w:lang w:eastAsia="zh-CN"/>
        </w:rPr>
      </w:pPr>
      <w:r>
        <w:rPr>
          <w:lang w:eastAsia="zh-CN"/>
        </w:rPr>
        <w:t>For CA_n2-n77, this is the configuration and MSD for UL n2 with PC3.</w:t>
      </w:r>
    </w:p>
    <w:p>
      <w:pPr>
        <w:pStyle w:val="49"/>
        <w:keepLines w:val="0"/>
      </w:pPr>
      <w:r>
        <w:rPr>
          <w:rFonts w:eastAsia="宋体"/>
        </w:rPr>
        <w:t>Table 5</w:t>
      </w:r>
      <w:r>
        <w:rPr>
          <w:rFonts w:hint="eastAsia" w:eastAsia="宋体"/>
          <w:lang w:eastAsia="zh-CN"/>
        </w:rPr>
        <w:t>.8</w:t>
      </w:r>
      <w:r>
        <w:rPr>
          <w:rFonts w:eastAsia="宋体"/>
        </w:rPr>
        <w:t xml:space="preserve">.2.2-1: </w:t>
      </w:r>
      <w:r>
        <w:t xml:space="preserve">Reference sensitivity exceptions and uplink/downlink configurations due to UL harmonic </w:t>
      </w:r>
      <w:r>
        <w:rPr>
          <w:rFonts w:eastAsia="宋体"/>
          <w:lang w:eastAsia="zh-CN"/>
        </w:rPr>
        <w:t xml:space="preserve">from a PC3 aggressor NR UL band </w:t>
      </w:r>
      <w:r>
        <w:t>for NR DL CA</w:t>
      </w:r>
      <w:r>
        <w:rPr>
          <w:rFonts w:eastAsia="宋体"/>
          <w:lang w:eastAsia="zh-CN"/>
        </w:rPr>
        <w:t xml:space="preserve"> </w:t>
      </w:r>
      <w:r>
        <w:t>FR1</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85"/>
        <w:gridCol w:w="753"/>
        <w:gridCol w:w="1085"/>
        <w:gridCol w:w="1115"/>
        <w:gridCol w:w="2034"/>
        <w:gridCol w:w="1109"/>
        <w:gridCol w:w="774"/>
        <w:gridCol w:w="1009"/>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restart"/>
            <w:vAlign w:val="center"/>
          </w:tcPr>
          <w:p>
            <w:pPr>
              <w:pStyle w:val="40"/>
              <w:keepLines w:val="0"/>
            </w:pPr>
            <w:r>
              <w:t>UL band</w:t>
            </w:r>
          </w:p>
        </w:tc>
        <w:tc>
          <w:tcPr>
            <w:tcW w:w="385" w:type="pct"/>
            <w:vMerge w:val="restart"/>
            <w:vAlign w:val="center"/>
          </w:tcPr>
          <w:p>
            <w:pPr>
              <w:pStyle w:val="40"/>
              <w:keepLines w:val="0"/>
            </w:pPr>
            <w:r>
              <w:t>DL band</w:t>
            </w:r>
          </w:p>
        </w:tc>
        <w:tc>
          <w:tcPr>
            <w:tcW w:w="555" w:type="pct"/>
            <w:vAlign w:val="center"/>
          </w:tcPr>
          <w:p>
            <w:pPr>
              <w:pStyle w:val="40"/>
              <w:keepLines w:val="0"/>
            </w:pPr>
            <w:r>
              <w:t>UL BW</w:t>
            </w:r>
          </w:p>
        </w:tc>
        <w:tc>
          <w:tcPr>
            <w:tcW w:w="570" w:type="pct"/>
            <w:vAlign w:val="center"/>
          </w:tcPr>
          <w:p>
            <w:pPr>
              <w:pStyle w:val="40"/>
              <w:keepLines w:val="0"/>
              <w:rPr>
                <w:lang w:eastAsia="zh-CN"/>
              </w:rPr>
            </w:pPr>
            <w:r>
              <w:rPr>
                <w:lang w:eastAsia="zh-CN"/>
              </w:rPr>
              <w:t>SCS of UL band</w:t>
            </w:r>
          </w:p>
        </w:tc>
        <w:tc>
          <w:tcPr>
            <w:tcW w:w="1040" w:type="pct"/>
            <w:vAlign w:val="center"/>
          </w:tcPr>
          <w:p>
            <w:pPr>
              <w:pStyle w:val="40"/>
              <w:keepLines w:val="0"/>
            </w:pPr>
            <w:r>
              <w:t>UL RB Allocation</w:t>
            </w:r>
          </w:p>
        </w:tc>
        <w:tc>
          <w:tcPr>
            <w:tcW w:w="567" w:type="pct"/>
            <w:vAlign w:val="center"/>
          </w:tcPr>
          <w:p>
            <w:pPr>
              <w:pStyle w:val="40"/>
              <w:keepLines w:val="0"/>
            </w:pPr>
            <w:r>
              <w:t>DL BW</w:t>
            </w:r>
          </w:p>
        </w:tc>
        <w:tc>
          <w:tcPr>
            <w:tcW w:w="396" w:type="pct"/>
            <w:vAlign w:val="center"/>
          </w:tcPr>
          <w:p>
            <w:pPr>
              <w:pStyle w:val="40"/>
              <w:keepLines w:val="0"/>
            </w:pPr>
            <w:r>
              <w:t>MSD</w:t>
            </w:r>
          </w:p>
        </w:tc>
        <w:tc>
          <w:tcPr>
            <w:tcW w:w="516" w:type="pct"/>
            <w:vMerge w:val="restart"/>
            <w:vAlign w:val="center"/>
          </w:tcPr>
          <w:p>
            <w:pPr>
              <w:pStyle w:val="40"/>
              <w:keepLines w:val="0"/>
              <w:rPr>
                <w:lang w:eastAsia="zh-CN"/>
              </w:rPr>
            </w:pPr>
            <w:r>
              <w:rPr>
                <w:lang w:eastAsia="zh-CN"/>
              </w:rPr>
              <w:t>UL/DL fc condition</w:t>
            </w:r>
          </w:p>
        </w:tc>
        <w:tc>
          <w:tcPr>
            <w:tcW w:w="518" w:type="pct"/>
            <w:vMerge w:val="restart"/>
            <w:vAlign w:val="center"/>
          </w:tcPr>
          <w:p>
            <w:pPr>
              <w:pStyle w:val="4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continue"/>
            <w:vAlign w:val="center"/>
          </w:tcPr>
          <w:p>
            <w:pPr>
              <w:keepNext/>
              <w:spacing w:after="0"/>
              <w:jc w:val="center"/>
              <w:rPr>
                <w:rFonts w:ascii="Arial" w:hAnsi="Arial" w:cs="Arial"/>
                <w:b/>
                <w:bCs/>
                <w:sz w:val="18"/>
                <w:szCs w:val="18"/>
              </w:rPr>
            </w:pPr>
          </w:p>
        </w:tc>
        <w:tc>
          <w:tcPr>
            <w:tcW w:w="385" w:type="pct"/>
            <w:vMerge w:val="continue"/>
            <w:vAlign w:val="center"/>
          </w:tcPr>
          <w:p>
            <w:pPr>
              <w:keepNext/>
              <w:spacing w:after="0"/>
              <w:jc w:val="center"/>
              <w:rPr>
                <w:rFonts w:ascii="Arial" w:hAnsi="Arial" w:cs="Arial"/>
                <w:b/>
                <w:bCs/>
                <w:sz w:val="18"/>
                <w:szCs w:val="18"/>
              </w:rPr>
            </w:pPr>
          </w:p>
        </w:tc>
        <w:tc>
          <w:tcPr>
            <w:tcW w:w="555" w:type="pct"/>
            <w:vAlign w:val="center"/>
          </w:tcPr>
          <w:p>
            <w:pPr>
              <w:pStyle w:val="40"/>
              <w:keepLines w:val="0"/>
            </w:pPr>
            <w:r>
              <w:t>(MHz)</w:t>
            </w:r>
          </w:p>
        </w:tc>
        <w:tc>
          <w:tcPr>
            <w:tcW w:w="570" w:type="pct"/>
            <w:vAlign w:val="center"/>
          </w:tcPr>
          <w:p>
            <w:pPr>
              <w:pStyle w:val="40"/>
              <w:keepLines w:val="0"/>
              <w:rPr>
                <w:lang w:eastAsia="zh-CN"/>
              </w:rPr>
            </w:pPr>
            <w:r>
              <w:rPr>
                <w:lang w:eastAsia="zh-CN"/>
              </w:rPr>
              <w:t>(kHz)</w:t>
            </w:r>
          </w:p>
        </w:tc>
        <w:tc>
          <w:tcPr>
            <w:tcW w:w="1040" w:type="pct"/>
            <w:vAlign w:val="center"/>
          </w:tcPr>
          <w:p>
            <w:pPr>
              <w:pStyle w:val="40"/>
              <w:keepLines w:val="0"/>
            </w:pPr>
            <w:r>
              <w:t>L</w:t>
            </w:r>
            <w:r>
              <w:rPr>
                <w:vertAlign w:val="subscript"/>
              </w:rPr>
              <w:t>CRB</w:t>
            </w:r>
          </w:p>
        </w:tc>
        <w:tc>
          <w:tcPr>
            <w:tcW w:w="567" w:type="pct"/>
            <w:vAlign w:val="center"/>
          </w:tcPr>
          <w:p>
            <w:pPr>
              <w:pStyle w:val="40"/>
              <w:keepLines w:val="0"/>
            </w:pPr>
            <w:r>
              <w:t>(MHz)</w:t>
            </w:r>
          </w:p>
        </w:tc>
        <w:tc>
          <w:tcPr>
            <w:tcW w:w="396" w:type="pct"/>
            <w:vAlign w:val="center"/>
          </w:tcPr>
          <w:p>
            <w:pPr>
              <w:pStyle w:val="40"/>
              <w:keepLines w:val="0"/>
            </w:pPr>
            <w:r>
              <w:t>(dB)</w:t>
            </w:r>
          </w:p>
        </w:tc>
        <w:tc>
          <w:tcPr>
            <w:tcW w:w="516" w:type="pct"/>
            <w:vMerge w:val="continue"/>
            <w:vAlign w:val="center"/>
          </w:tcPr>
          <w:p>
            <w:pPr>
              <w:keepNext/>
              <w:spacing w:after="0"/>
              <w:rPr>
                <w:rFonts w:ascii="Arial" w:hAnsi="Arial" w:cs="Arial"/>
                <w:b/>
                <w:bCs/>
                <w:sz w:val="18"/>
                <w:szCs w:val="18"/>
                <w:lang w:eastAsia="zh-CN"/>
              </w:rPr>
            </w:pPr>
          </w:p>
        </w:tc>
        <w:tc>
          <w:tcPr>
            <w:tcW w:w="518" w:type="pct"/>
            <w:vMerge w:val="continue"/>
            <w:vAlign w:val="center"/>
          </w:tcPr>
          <w:p>
            <w:pPr>
              <w:keepNext/>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2</w:t>
            </w:r>
          </w:p>
        </w:tc>
        <w:tc>
          <w:tcPr>
            <w:tcW w:w="385" w:type="pct"/>
            <w:vAlign w:val="center"/>
          </w:tcPr>
          <w:p>
            <w:pPr>
              <w:pStyle w:val="41"/>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12 </w:t>
            </w:r>
          </w:p>
        </w:tc>
        <w:tc>
          <w:tcPr>
            <w:tcW w:w="567" w:type="pct"/>
            <w:noWrap/>
            <w:vAlign w:val="center"/>
          </w:tcPr>
          <w:p>
            <w:pPr>
              <w:pStyle w:val="41"/>
              <w:keepNext w:val="0"/>
              <w:keepLines w:val="0"/>
              <w:rPr>
                <w:lang w:eastAsia="zh-CN"/>
              </w:rPr>
            </w:pPr>
            <w:r>
              <w:rPr>
                <w:lang w:eastAsia="zh-CN"/>
              </w:rPr>
              <w:t>10</w:t>
            </w:r>
          </w:p>
        </w:tc>
        <w:tc>
          <w:tcPr>
            <w:tcW w:w="396" w:type="pct"/>
            <w:noWrap/>
            <w:vAlign w:val="center"/>
          </w:tcPr>
          <w:p>
            <w:pPr>
              <w:pStyle w:val="41"/>
              <w:keepNext w:val="0"/>
              <w:keepLines w:val="0"/>
              <w:rPr>
                <w:bCs/>
                <w:lang w:eastAsia="zh-CN"/>
              </w:rPr>
            </w:pPr>
            <w:r>
              <w:rPr>
                <w:bCs/>
                <w:lang w:eastAsia="zh-CN"/>
              </w:rPr>
              <w:t>23.9</w:t>
            </w:r>
          </w:p>
        </w:tc>
        <w:tc>
          <w:tcPr>
            <w:tcW w:w="516" w:type="pct"/>
            <w:vAlign w:val="center"/>
          </w:tcPr>
          <w:p>
            <w:pPr>
              <w:pStyle w:val="41"/>
              <w:keepNext w:val="0"/>
              <w:keepLines w:val="0"/>
              <w:rPr>
                <w:bCs/>
                <w:lang w:eastAsia="zh-CN"/>
              </w:rPr>
            </w:pPr>
            <w:r>
              <w:rPr>
                <w:bCs/>
                <w:lang w:eastAsia="zh-CN"/>
              </w:rPr>
              <w:t>NOTE 2</w:t>
            </w:r>
          </w:p>
        </w:tc>
        <w:tc>
          <w:tcPr>
            <w:tcW w:w="518" w:type="pct"/>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2</w:t>
            </w:r>
          </w:p>
        </w:tc>
        <w:tc>
          <w:tcPr>
            <w:tcW w:w="385" w:type="pct"/>
            <w:vAlign w:val="center"/>
          </w:tcPr>
          <w:p>
            <w:pPr>
              <w:pStyle w:val="41"/>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12 </w:t>
            </w:r>
          </w:p>
        </w:tc>
        <w:tc>
          <w:tcPr>
            <w:tcW w:w="567" w:type="pct"/>
            <w:noWrap/>
            <w:vAlign w:val="center"/>
          </w:tcPr>
          <w:p>
            <w:pPr>
              <w:pStyle w:val="41"/>
              <w:keepNext w:val="0"/>
              <w:keepLines w:val="0"/>
              <w:rPr>
                <w:lang w:eastAsia="zh-CN"/>
              </w:rPr>
            </w:pPr>
            <w:r>
              <w:rPr>
                <w:lang w:eastAsia="zh-CN"/>
              </w:rPr>
              <w:t>100</w:t>
            </w:r>
          </w:p>
        </w:tc>
        <w:tc>
          <w:tcPr>
            <w:tcW w:w="396" w:type="pct"/>
            <w:noWrap/>
            <w:vAlign w:val="center"/>
          </w:tcPr>
          <w:p>
            <w:pPr>
              <w:pStyle w:val="41"/>
              <w:keepNext w:val="0"/>
              <w:keepLines w:val="0"/>
              <w:rPr>
                <w:bCs/>
                <w:lang w:eastAsia="zh-CN"/>
              </w:rPr>
            </w:pPr>
            <w:r>
              <w:rPr>
                <w:bCs/>
                <w:lang w:eastAsia="zh-CN"/>
              </w:rPr>
              <w:t>13.8</w:t>
            </w:r>
          </w:p>
        </w:tc>
        <w:tc>
          <w:tcPr>
            <w:tcW w:w="516" w:type="pct"/>
            <w:vAlign w:val="center"/>
          </w:tcPr>
          <w:p>
            <w:pPr>
              <w:pStyle w:val="41"/>
              <w:keepNext w:val="0"/>
              <w:keepLines w:val="0"/>
              <w:rPr>
                <w:bCs/>
                <w:lang w:eastAsia="zh-CN"/>
              </w:rPr>
            </w:pPr>
            <w:r>
              <w:rPr>
                <w:bCs/>
                <w:lang w:eastAsia="zh-CN"/>
              </w:rPr>
              <w:t>NOTE 2</w:t>
            </w:r>
          </w:p>
        </w:tc>
        <w:tc>
          <w:tcPr>
            <w:tcW w:w="518" w:type="pct"/>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9"/>
            <w:vAlign w:val="center"/>
          </w:tcPr>
          <w:p>
            <w:pPr>
              <w:pStyle w:val="54"/>
              <w:keepNext w:val="0"/>
              <w:keepLines w:val="0"/>
            </w:pPr>
            <w:r>
              <w:t xml:space="preserve">NOTE 2:  The requirements should be verified for UL NR ARFCN of the aggressor (lower) band (superscript LB) such that </w:t>
            </w:r>
            <w:r>
              <w:object>
                <v:shape id="_x0000_i1026" o:spt="75" type="#_x0000_t75" style="height:15pt;width:76.5pt;" o:ole="t" filled="f" o:preferrelative="t" stroked="f" coordsize="21600,21600">
                  <v:path/>
                  <v:fill on="f" focussize="0,0"/>
                  <v:stroke on="f" joinstyle="miter"/>
                  <v:imagedata r:id="rId31" o:title=""/>
                  <o:lock v:ext="edit" aspectratio="t"/>
                  <w10:wrap type="none"/>
                  <w10:anchorlock/>
                </v:shape>
                <o:OLEObject Type="Embed" ProgID="Equation.3" ShapeID="_x0000_i1026" DrawAspect="Content" ObjectID="_1468075726" r:id="rId30">
                  <o:LockedField>false</o:LockedField>
                </o:OLEObject>
              </w:object>
            </w:r>
            <w:r>
              <w:t xml:space="preserve">in MHz and </w:t>
            </w:r>
            <w:r>
              <w:object>
                <v:shape id="_x0000_i1027" o:spt="75" type="#_x0000_t75" style="height:15pt;width:200.25pt;" o:ole="t" filled="f" o:preferrelative="t" stroked="f" coordsize="21600,21600">
                  <v:path/>
                  <v:fill on="f" focussize="0,0"/>
                  <v:stroke on="f" joinstyle="miter"/>
                  <v:imagedata r:id="rId33" o:title=""/>
                  <o:lock v:ext="edit" aspectratio="t"/>
                  <w10:wrap type="none"/>
                  <w10:anchorlock/>
                </v:shape>
                <o:OLEObject Type="Embed" ProgID="Equation.DSMT4" ShapeID="_x0000_i1027" DrawAspect="Content" ObjectID="_1468075727" r:id="rId32">
                  <o:LockedField>false</o:LockedField>
                </o:OLEObject>
              </w:object>
            </w:r>
            <w:r>
              <w:t xml:space="preserve"> with carrier frequency in the victim (higher) band in MHz and  the channel bandwidth configured in the lower band. This DL band may be affected by near-miss interference for which the MSD is not specified.</w:t>
            </w:r>
          </w:p>
        </w:tc>
      </w:tr>
    </w:tbl>
    <w:p>
      <w:pPr>
        <w:rPr>
          <w:iCs/>
          <w:lang w:eastAsia="zh-CN"/>
        </w:rPr>
      </w:pPr>
    </w:p>
    <w:p>
      <w:pPr>
        <w:rPr>
          <w:iCs/>
          <w:lang w:eastAsia="zh-CN"/>
        </w:rPr>
      </w:pPr>
      <w:r>
        <w:rPr>
          <w:iCs/>
          <w:lang w:eastAsia="zh-CN"/>
        </w:rPr>
        <w:t>Using the averaging approach with the MSD values proposed by companies, the following is proposed for the MSD for UL n2 with PC2:</w:t>
      </w:r>
    </w:p>
    <w:p>
      <w:pPr>
        <w:pStyle w:val="49"/>
        <w:keepNext w:val="0"/>
        <w:keepLines w:val="0"/>
        <w:rPr>
          <w:rFonts w:eastAsia="宋体"/>
          <w:lang w:eastAsia="zh-CN"/>
        </w:rPr>
      </w:pPr>
      <w:r>
        <w:t xml:space="preserve">Table </w:t>
      </w:r>
      <w:r>
        <w:rPr>
          <w:rFonts w:eastAsia="宋体"/>
        </w:rPr>
        <w:t>5</w:t>
      </w:r>
      <w:r>
        <w:rPr>
          <w:rFonts w:hint="eastAsia" w:eastAsia="宋体"/>
          <w:lang w:eastAsia="zh-CN"/>
        </w:rPr>
        <w:t>.8</w:t>
      </w:r>
      <w:r>
        <w:rPr>
          <w:rFonts w:eastAsia="宋体"/>
        </w:rPr>
        <w:t>.2.2-2</w:t>
      </w:r>
      <w:r>
        <w:t>: Reference sensitivity exceptions and uplink/downlink configurations due to UL harmonic from a PC2 aggressor NR UL band for NR DL CA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185"/>
        <w:gridCol w:w="720"/>
        <w:gridCol w:w="810"/>
        <w:gridCol w:w="900"/>
        <w:gridCol w:w="116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restart"/>
            <w:vAlign w:val="center"/>
          </w:tcPr>
          <w:p>
            <w:pPr>
              <w:pStyle w:val="40"/>
              <w:keepNext w:val="0"/>
              <w:keepLines w:val="0"/>
            </w:pPr>
            <w:r>
              <w:t>UL band</w:t>
            </w:r>
          </w:p>
        </w:tc>
        <w:tc>
          <w:tcPr>
            <w:tcW w:w="912" w:type="dxa"/>
            <w:vMerge w:val="restart"/>
            <w:vAlign w:val="center"/>
          </w:tcPr>
          <w:p>
            <w:pPr>
              <w:pStyle w:val="40"/>
              <w:keepNext w:val="0"/>
              <w:keepLines w:val="0"/>
            </w:pPr>
            <w:r>
              <w:t>DL band</w:t>
            </w:r>
          </w:p>
        </w:tc>
        <w:tc>
          <w:tcPr>
            <w:tcW w:w="774" w:type="dxa"/>
            <w:vAlign w:val="center"/>
          </w:tcPr>
          <w:p>
            <w:pPr>
              <w:pStyle w:val="40"/>
              <w:keepNext w:val="0"/>
              <w:keepLines w:val="0"/>
            </w:pPr>
            <w:r>
              <w:t>UL BW</w:t>
            </w:r>
          </w:p>
        </w:tc>
        <w:tc>
          <w:tcPr>
            <w:tcW w:w="955" w:type="dxa"/>
            <w:vAlign w:val="center"/>
          </w:tcPr>
          <w:p>
            <w:pPr>
              <w:pStyle w:val="40"/>
              <w:keepNext w:val="0"/>
              <w:keepLines w:val="0"/>
              <w:rPr>
                <w:lang w:eastAsia="zh-CN"/>
              </w:rPr>
            </w:pPr>
            <w:r>
              <w:rPr>
                <w:lang w:eastAsia="zh-CN"/>
              </w:rPr>
              <w:t>SCS of UL band</w:t>
            </w:r>
          </w:p>
        </w:tc>
        <w:tc>
          <w:tcPr>
            <w:tcW w:w="1185" w:type="dxa"/>
            <w:vAlign w:val="center"/>
          </w:tcPr>
          <w:p>
            <w:pPr>
              <w:pStyle w:val="40"/>
              <w:keepNext w:val="0"/>
              <w:keepLines w:val="0"/>
            </w:pPr>
            <w:r>
              <w:t>UL RB Allocation</w:t>
            </w:r>
          </w:p>
        </w:tc>
        <w:tc>
          <w:tcPr>
            <w:tcW w:w="720" w:type="dxa"/>
            <w:vAlign w:val="center"/>
          </w:tcPr>
          <w:p>
            <w:pPr>
              <w:pStyle w:val="40"/>
              <w:keepNext w:val="0"/>
              <w:keepLines w:val="0"/>
            </w:pPr>
            <w:r>
              <w:t>DL BW</w:t>
            </w:r>
          </w:p>
        </w:tc>
        <w:tc>
          <w:tcPr>
            <w:tcW w:w="81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vertAlign w:val="superscript"/>
              </w:rPr>
            </w:pPr>
            <w:r>
              <w:rPr>
                <w:lang w:eastAsia="en-GB"/>
              </w:rPr>
              <w:t>(NOTE 7)</w:t>
            </w:r>
          </w:p>
        </w:tc>
        <w:tc>
          <w:tcPr>
            <w:tcW w:w="90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lang w:eastAsia="zh-CN"/>
              </w:rPr>
            </w:pPr>
            <w:r>
              <w:rPr>
                <w:lang w:eastAsia="en-GB"/>
              </w:rPr>
              <w:t>(NOTE 8)</w:t>
            </w:r>
          </w:p>
        </w:tc>
        <w:tc>
          <w:tcPr>
            <w:tcW w:w="1167" w:type="dxa"/>
            <w:vMerge w:val="restart"/>
            <w:vAlign w:val="center"/>
          </w:tcPr>
          <w:p>
            <w:pPr>
              <w:pStyle w:val="40"/>
              <w:keepNext w:val="0"/>
              <w:keepLines w:val="0"/>
              <w:rPr>
                <w:lang w:eastAsia="zh-CN"/>
              </w:rPr>
            </w:pPr>
            <w:r>
              <w:rPr>
                <w:lang w:eastAsia="zh-CN"/>
              </w:rPr>
              <w:t>UL/DL fc condition</w:t>
            </w:r>
          </w:p>
        </w:tc>
        <w:tc>
          <w:tcPr>
            <w:tcW w:w="1447" w:type="dxa"/>
            <w:vMerge w:val="restart"/>
            <w:vAlign w:val="center"/>
          </w:tcPr>
          <w:p>
            <w:pPr>
              <w:pStyle w:val="40"/>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continue"/>
            <w:vAlign w:val="center"/>
          </w:tcPr>
          <w:p>
            <w:pPr>
              <w:spacing w:after="0"/>
              <w:rPr>
                <w:rFonts w:ascii="Arial" w:hAnsi="Arial" w:cs="Arial"/>
                <w:b/>
                <w:bCs/>
                <w:sz w:val="18"/>
                <w:szCs w:val="18"/>
              </w:rPr>
            </w:pPr>
          </w:p>
        </w:tc>
        <w:tc>
          <w:tcPr>
            <w:tcW w:w="912" w:type="dxa"/>
            <w:vMerge w:val="continue"/>
            <w:vAlign w:val="center"/>
          </w:tcPr>
          <w:p>
            <w:pPr>
              <w:spacing w:after="0"/>
              <w:rPr>
                <w:rFonts w:ascii="Arial" w:hAnsi="Arial" w:cs="Arial"/>
                <w:b/>
                <w:bCs/>
                <w:sz w:val="18"/>
                <w:szCs w:val="18"/>
              </w:rPr>
            </w:pPr>
          </w:p>
        </w:tc>
        <w:tc>
          <w:tcPr>
            <w:tcW w:w="774" w:type="dxa"/>
            <w:vAlign w:val="center"/>
          </w:tcPr>
          <w:p>
            <w:pPr>
              <w:pStyle w:val="40"/>
              <w:keepNext w:val="0"/>
              <w:keepLines w:val="0"/>
            </w:pPr>
            <w:r>
              <w:t>(MHz)</w:t>
            </w:r>
          </w:p>
        </w:tc>
        <w:tc>
          <w:tcPr>
            <w:tcW w:w="955" w:type="dxa"/>
            <w:vAlign w:val="center"/>
          </w:tcPr>
          <w:p>
            <w:pPr>
              <w:pStyle w:val="40"/>
              <w:keepNext w:val="0"/>
              <w:keepLines w:val="0"/>
              <w:rPr>
                <w:lang w:eastAsia="zh-CN"/>
              </w:rPr>
            </w:pPr>
            <w:r>
              <w:rPr>
                <w:lang w:eastAsia="zh-CN"/>
              </w:rPr>
              <w:t>(kHz)</w:t>
            </w:r>
          </w:p>
        </w:tc>
        <w:tc>
          <w:tcPr>
            <w:tcW w:w="1185" w:type="dxa"/>
            <w:vAlign w:val="center"/>
          </w:tcPr>
          <w:p>
            <w:pPr>
              <w:pStyle w:val="40"/>
              <w:keepNext w:val="0"/>
              <w:keepLines w:val="0"/>
            </w:pPr>
            <w:r>
              <w:t>L</w:t>
            </w:r>
            <w:r>
              <w:rPr>
                <w:vertAlign w:val="subscript"/>
              </w:rPr>
              <w:t>CRB</w:t>
            </w:r>
          </w:p>
        </w:tc>
        <w:tc>
          <w:tcPr>
            <w:tcW w:w="720" w:type="dxa"/>
            <w:vAlign w:val="center"/>
          </w:tcPr>
          <w:p>
            <w:pPr>
              <w:pStyle w:val="40"/>
              <w:keepNext w:val="0"/>
              <w:keepLines w:val="0"/>
            </w:pPr>
            <w:r>
              <w:t>(MHz)</w:t>
            </w:r>
          </w:p>
        </w:tc>
        <w:tc>
          <w:tcPr>
            <w:tcW w:w="810" w:type="dxa"/>
            <w:vAlign w:val="center"/>
          </w:tcPr>
          <w:p>
            <w:pPr>
              <w:pStyle w:val="40"/>
              <w:keepNext w:val="0"/>
              <w:keepLines w:val="0"/>
            </w:pPr>
            <w:r>
              <w:t>(dB)</w:t>
            </w:r>
          </w:p>
        </w:tc>
        <w:tc>
          <w:tcPr>
            <w:tcW w:w="900" w:type="dxa"/>
            <w:vAlign w:val="center"/>
          </w:tcPr>
          <w:p>
            <w:pPr>
              <w:pStyle w:val="40"/>
              <w:keepNext w:val="0"/>
              <w:keepLines w:val="0"/>
              <w:rPr>
                <w:rFonts w:cs="Arial"/>
                <w:bCs/>
                <w:szCs w:val="18"/>
                <w:lang w:eastAsia="zh-CN"/>
              </w:rPr>
            </w:pPr>
            <w:r>
              <w:t>(dB)</w:t>
            </w:r>
          </w:p>
        </w:tc>
        <w:tc>
          <w:tcPr>
            <w:tcW w:w="1167" w:type="dxa"/>
            <w:vMerge w:val="continue"/>
            <w:vAlign w:val="center"/>
          </w:tcPr>
          <w:p>
            <w:pPr>
              <w:spacing w:after="0"/>
              <w:rPr>
                <w:rFonts w:ascii="Arial" w:hAnsi="Arial" w:cs="Arial"/>
                <w:b/>
                <w:bCs/>
                <w:sz w:val="18"/>
                <w:szCs w:val="18"/>
                <w:lang w:eastAsia="zh-CN"/>
              </w:rPr>
            </w:pPr>
          </w:p>
        </w:tc>
        <w:tc>
          <w:tcPr>
            <w:tcW w:w="144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n2</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bCs/>
                <w:lang w:eastAsia="zh-CN"/>
              </w:rPr>
              <w:t>5</w:t>
            </w:r>
          </w:p>
        </w:tc>
        <w:tc>
          <w:tcPr>
            <w:tcW w:w="955" w:type="dxa"/>
            <w:vAlign w:val="center"/>
          </w:tcPr>
          <w:p>
            <w:pPr>
              <w:pStyle w:val="41"/>
              <w:keepNext w:val="0"/>
              <w:keepLines w:val="0"/>
              <w:rPr>
                <w:bCs/>
                <w:lang w:eastAsia="zh-CN"/>
              </w:rPr>
            </w:pPr>
            <w:r>
              <w:rPr>
                <w:bCs/>
                <w:lang w:eastAsia="zh-CN"/>
              </w:rPr>
              <w:t>15</w:t>
            </w:r>
          </w:p>
        </w:tc>
        <w:tc>
          <w:tcPr>
            <w:tcW w:w="1185" w:type="dxa"/>
            <w:noWrap/>
            <w:vAlign w:val="center"/>
          </w:tcPr>
          <w:p>
            <w:pPr>
              <w:pStyle w:val="41"/>
              <w:keepNext w:val="0"/>
              <w:keepLines w:val="0"/>
              <w:rPr>
                <w:bCs/>
                <w:lang w:eastAsia="zh-CN"/>
              </w:rPr>
            </w:pPr>
            <w:r>
              <w:rPr>
                <w:bCs/>
                <w:lang w:eastAsia="zh-CN"/>
              </w:rPr>
              <w:t xml:space="preserve">12 </w:t>
            </w:r>
          </w:p>
        </w:tc>
        <w:tc>
          <w:tcPr>
            <w:tcW w:w="720" w:type="dxa"/>
            <w:noWrap/>
            <w:vAlign w:val="center"/>
          </w:tcPr>
          <w:p>
            <w:pPr>
              <w:pStyle w:val="41"/>
              <w:keepNext w:val="0"/>
              <w:keepLines w:val="0"/>
              <w:rPr>
                <w:lang w:eastAsia="zh-CN"/>
              </w:rPr>
            </w:pPr>
            <w:r>
              <w:rPr>
                <w:lang w:eastAsia="zh-CN"/>
              </w:rPr>
              <w:t>10</w:t>
            </w:r>
          </w:p>
        </w:tc>
        <w:tc>
          <w:tcPr>
            <w:tcW w:w="810" w:type="dxa"/>
            <w:noWrap/>
            <w:vAlign w:val="center"/>
          </w:tcPr>
          <w:p>
            <w:pPr>
              <w:pStyle w:val="41"/>
              <w:keepNext w:val="0"/>
              <w:keepLines w:val="0"/>
              <w:rPr>
                <w:bCs/>
                <w:lang w:eastAsia="zh-CN"/>
              </w:rPr>
            </w:pPr>
            <w:r>
              <w:rPr>
                <w:rFonts w:eastAsia="Times New Roman"/>
                <w:bCs/>
                <w:lang w:eastAsia="zh-CN"/>
              </w:rPr>
              <w:t>26.9</w:t>
            </w:r>
          </w:p>
        </w:tc>
        <w:tc>
          <w:tcPr>
            <w:tcW w:w="900" w:type="dxa"/>
            <w:vAlign w:val="center"/>
          </w:tcPr>
          <w:p>
            <w:pPr>
              <w:pStyle w:val="41"/>
              <w:keepNext w:val="0"/>
              <w:keepLines w:val="0"/>
              <w:rPr>
                <w:bCs/>
                <w:lang w:eastAsia="zh-CN"/>
              </w:rPr>
            </w:pPr>
            <w:r>
              <w:rPr>
                <w:rFonts w:eastAsia="Times New Roman"/>
                <w:bCs/>
                <w:lang w:eastAsia="zh-CN"/>
              </w:rPr>
              <w:t>30.6</w:t>
            </w:r>
          </w:p>
        </w:tc>
        <w:tc>
          <w:tcPr>
            <w:tcW w:w="1167" w:type="dxa"/>
            <w:vAlign w:val="center"/>
          </w:tcPr>
          <w:p>
            <w:pPr>
              <w:pStyle w:val="41"/>
              <w:keepNext w:val="0"/>
              <w:keepLines w:val="0"/>
              <w:rPr>
                <w:bCs/>
                <w:lang w:eastAsia="zh-CN"/>
              </w:rPr>
            </w:pPr>
            <w:r>
              <w:rPr>
                <w:bCs/>
                <w:lang w:eastAsia="zh-CN"/>
              </w:rPr>
              <w:t>NOTE 2</w:t>
            </w:r>
          </w:p>
        </w:tc>
        <w:tc>
          <w:tcPr>
            <w:tcW w:w="1447" w:type="dxa"/>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n2</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bCs/>
                <w:lang w:eastAsia="zh-CN"/>
              </w:rPr>
              <w:t>5</w:t>
            </w:r>
          </w:p>
        </w:tc>
        <w:tc>
          <w:tcPr>
            <w:tcW w:w="955" w:type="dxa"/>
            <w:vAlign w:val="center"/>
          </w:tcPr>
          <w:p>
            <w:pPr>
              <w:pStyle w:val="41"/>
              <w:keepNext w:val="0"/>
              <w:keepLines w:val="0"/>
              <w:rPr>
                <w:bCs/>
                <w:lang w:eastAsia="zh-CN"/>
              </w:rPr>
            </w:pPr>
            <w:r>
              <w:rPr>
                <w:bCs/>
                <w:lang w:eastAsia="zh-CN"/>
              </w:rPr>
              <w:t>15</w:t>
            </w:r>
          </w:p>
        </w:tc>
        <w:tc>
          <w:tcPr>
            <w:tcW w:w="1185" w:type="dxa"/>
            <w:noWrap/>
            <w:vAlign w:val="center"/>
          </w:tcPr>
          <w:p>
            <w:pPr>
              <w:pStyle w:val="41"/>
              <w:keepNext w:val="0"/>
              <w:keepLines w:val="0"/>
              <w:rPr>
                <w:bCs/>
                <w:lang w:eastAsia="zh-CN"/>
              </w:rPr>
            </w:pPr>
            <w:r>
              <w:rPr>
                <w:bCs/>
                <w:lang w:eastAsia="zh-CN"/>
              </w:rPr>
              <w:t xml:space="preserve">12 </w:t>
            </w:r>
          </w:p>
        </w:tc>
        <w:tc>
          <w:tcPr>
            <w:tcW w:w="720" w:type="dxa"/>
            <w:noWrap/>
            <w:vAlign w:val="center"/>
          </w:tcPr>
          <w:p>
            <w:pPr>
              <w:pStyle w:val="41"/>
              <w:keepNext w:val="0"/>
              <w:keepLines w:val="0"/>
              <w:rPr>
                <w:lang w:eastAsia="zh-CN"/>
              </w:rPr>
            </w:pPr>
            <w:r>
              <w:rPr>
                <w:lang w:eastAsia="zh-CN"/>
              </w:rPr>
              <w:t>100</w:t>
            </w:r>
          </w:p>
        </w:tc>
        <w:tc>
          <w:tcPr>
            <w:tcW w:w="810" w:type="dxa"/>
            <w:noWrap/>
            <w:vAlign w:val="center"/>
          </w:tcPr>
          <w:p>
            <w:pPr>
              <w:pStyle w:val="41"/>
              <w:keepNext w:val="0"/>
              <w:keepLines w:val="0"/>
              <w:rPr>
                <w:bCs/>
                <w:lang w:eastAsia="zh-CN"/>
              </w:rPr>
            </w:pPr>
            <w:r>
              <w:rPr>
                <w:rFonts w:eastAsia="Times New Roman"/>
                <w:bCs/>
                <w:lang w:eastAsia="zh-CN"/>
              </w:rPr>
              <w:t>16.7</w:t>
            </w:r>
          </w:p>
        </w:tc>
        <w:tc>
          <w:tcPr>
            <w:tcW w:w="900" w:type="dxa"/>
            <w:vAlign w:val="center"/>
          </w:tcPr>
          <w:p>
            <w:pPr>
              <w:pStyle w:val="41"/>
              <w:keepNext w:val="0"/>
              <w:keepLines w:val="0"/>
              <w:rPr>
                <w:bCs/>
                <w:lang w:eastAsia="zh-CN"/>
              </w:rPr>
            </w:pPr>
            <w:r>
              <w:rPr>
                <w:rFonts w:eastAsia="Times New Roman"/>
                <w:bCs/>
                <w:lang w:eastAsia="zh-CN"/>
              </w:rPr>
              <w:t>20.2</w:t>
            </w:r>
          </w:p>
        </w:tc>
        <w:tc>
          <w:tcPr>
            <w:tcW w:w="1167" w:type="dxa"/>
            <w:vAlign w:val="center"/>
          </w:tcPr>
          <w:p>
            <w:pPr>
              <w:pStyle w:val="41"/>
              <w:keepNext w:val="0"/>
              <w:keepLines w:val="0"/>
              <w:rPr>
                <w:bCs/>
                <w:lang w:eastAsia="zh-CN"/>
              </w:rPr>
            </w:pPr>
            <w:r>
              <w:rPr>
                <w:bCs/>
                <w:lang w:eastAsia="zh-CN"/>
              </w:rPr>
              <w:t>NOTE 2</w:t>
            </w:r>
          </w:p>
        </w:tc>
        <w:tc>
          <w:tcPr>
            <w:tcW w:w="1447" w:type="dxa"/>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vAlign w:val="center"/>
          </w:tcPr>
          <w:p>
            <w:pPr>
              <w:pStyle w:val="54"/>
              <w:keepNext w:val="0"/>
              <w:keepLines w:val="0"/>
              <w:rPr>
                <w:lang w:eastAsia="ja-JP"/>
              </w:rPr>
            </w:pPr>
            <w:r>
              <w:rPr>
                <w:lang w:eastAsia="ja-JP"/>
              </w:rPr>
              <w:t>NOTE 2:</w:t>
            </w:r>
            <w:r>
              <w:rPr>
                <w:lang w:eastAsia="ja-JP"/>
              </w:rPr>
              <w:tab/>
            </w:r>
            <w:r>
              <w:rPr>
                <w:lang w:eastAsia="ja-JP"/>
              </w:rPr>
              <w:t xml:space="preserve">The requirements should be verified for UL NR-ARFCN of the aggressor </w:t>
            </w:r>
            <w:r>
              <w:rPr>
                <w:lang w:eastAsia="zh-CN"/>
              </w:rPr>
              <w:t xml:space="preserve"> </w:t>
            </w:r>
            <w:r>
              <w:rPr>
                <w:lang w:eastAsia="en-GB"/>
              </w:rPr>
              <w:t xml:space="preserve">(lower) band (superscript LB) such that </w:t>
            </w:r>
            <w:r>
              <w:rPr>
                <w:rFonts w:eastAsia="Times New Roman"/>
                <w:lang w:eastAsia="en-GB"/>
              </w:rPr>
              <w:object>
                <v:shape id="_x0000_i1028" o:spt="75" type="#_x0000_t75" style="height:16.5pt;width:77.25pt;" o:ole="t" filled="f" o:preferrelative="t" stroked="f" coordsize="21600,21600">
                  <v:path/>
                  <v:fill on="f" focussize="0,0"/>
                  <v:stroke on="f" joinstyle="miter"/>
                  <v:imagedata r:id="rId31" o:title=""/>
                  <o:lock v:ext="edit" aspectratio="t"/>
                  <w10:wrap type="none"/>
                  <w10:anchorlock/>
                </v:shape>
                <o:OLEObject Type="Embed" ProgID="Equation.3" ShapeID="_x0000_i1028" DrawAspect="Content" ObjectID="_1468075728" r:id="rId34">
                  <o:LockedField>false</o:LockedField>
                </o:OLEObject>
              </w:object>
            </w:r>
            <w:r>
              <w:rPr>
                <w:lang w:eastAsia="zh-CN"/>
              </w:rPr>
              <w:t xml:space="preserve"> </w:t>
            </w:r>
            <w:r>
              <w:rPr>
                <w:lang w:eastAsia="en-GB"/>
              </w:rPr>
              <w:t xml:space="preserve">in MHz and </w:t>
            </w:r>
            <w:r>
              <w:rPr>
                <w:rFonts w:eastAsia="Times New Roman"/>
                <w:lang w:eastAsia="en-GB"/>
              </w:rPr>
              <w:object>
                <v:shape id="_x0000_i1029" o:spt="75" type="#_x0000_t75" style="height:16.5pt;width:199.5pt;" o:ole="t" filled="f" o:preferrelative="t" stroked="f" coordsize="21600,21600">
                  <v:path/>
                  <v:fill on="f" focussize="0,0"/>
                  <v:stroke on="f" joinstyle="miter"/>
                  <v:imagedata r:id="rId33" o:title=""/>
                  <o:lock v:ext="edit" aspectratio="t"/>
                  <w10:wrap type="none"/>
                  <w10:anchorlock/>
                </v:shape>
                <o:OLEObject Type="Embed" ProgID="Equation.DSMT4" ShapeID="_x0000_i1029" DrawAspect="Content" ObjectID="_1468075729" r:id="rId35">
                  <o:LockedField>false</o:LockedField>
                </o:OLEObject>
              </w:object>
            </w:r>
            <w:r>
              <w:rPr>
                <w:lang w:eastAsia="en-GB"/>
              </w:rPr>
              <w:t xml:space="preserve"> with carrier frequency in the victim (higher) band in MHz and  the channel bandwidth configured in the lower band</w:t>
            </w:r>
            <w:r>
              <w:rPr>
                <w:lang w:eastAsia="ja-JP"/>
              </w:rPr>
              <w:t>.</w:t>
            </w:r>
          </w:p>
          <w:p>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r>
            <w:r>
              <w:rPr>
                <w:rFonts w:ascii="Arial" w:hAnsi="Arial"/>
                <w:sz w:val="18"/>
                <w:lang w:eastAsia="ja-JP"/>
              </w:rPr>
              <w:t>Applicable to UEs supporting PC2 with 1Tx.</w:t>
            </w:r>
          </w:p>
          <w:p>
            <w:pPr>
              <w:pStyle w:val="54"/>
              <w:rPr>
                <w:lang w:eastAsia="zh-CN"/>
              </w:rPr>
            </w:pPr>
            <w:r>
              <w:rPr>
                <w:lang w:eastAsia="ja-JP"/>
              </w:rPr>
              <w:t>NOTE 8:</w:t>
            </w:r>
            <w:r>
              <w:rPr>
                <w:lang w:eastAsia="ja-JP"/>
              </w:rPr>
              <w:tab/>
            </w:r>
            <w:r>
              <w:rPr>
                <w:lang w:eastAsia="ja-JP"/>
              </w:rPr>
              <w:t>Applicable to UEs supporting PC2 with 2Tx.</w:t>
            </w:r>
          </w:p>
        </w:tc>
      </w:tr>
    </w:tbl>
    <w:p>
      <w:pPr>
        <w:rPr>
          <w:lang w:eastAsia="zh-CN"/>
        </w:rPr>
      </w:pPr>
    </w:p>
    <w:p>
      <w:pPr>
        <w:pStyle w:val="4"/>
        <w:rPr>
          <w:lang w:eastAsia="ja-JP"/>
        </w:rPr>
      </w:pPr>
      <w:bookmarkStart w:id="235" w:name="_Toc13645"/>
      <w:bookmarkStart w:id="236" w:name="_Toc1656"/>
      <w:bookmarkStart w:id="237" w:name="_Toc3885"/>
      <w:r>
        <w:rPr>
          <w:lang w:eastAsia="ja-JP"/>
        </w:rPr>
        <w:t>5</w:t>
      </w:r>
      <w:r>
        <w:rPr>
          <w:rFonts w:hint="eastAsia"/>
          <w:lang w:eastAsia="zh-CN"/>
        </w:rPr>
        <w:t>.8</w:t>
      </w:r>
      <w:r>
        <w:rPr>
          <w:lang w:eastAsia="ja-JP"/>
        </w:rPr>
        <w:t>.</w:t>
      </w:r>
      <w:r>
        <w:rPr>
          <w:rFonts w:eastAsia="宋体"/>
          <w:lang w:eastAsia="zh-CN"/>
        </w:rPr>
        <w:t>3</w:t>
      </w:r>
      <w:r>
        <w:rPr>
          <w:lang w:eastAsia="ja-JP"/>
        </w:rPr>
        <w:tab/>
      </w:r>
      <w:r>
        <w:rPr>
          <w:lang w:eastAsia="ja-JP"/>
        </w:rPr>
        <w:t>∆TIB and ∆RIB values (Void)</w:t>
      </w:r>
      <w:bookmarkEnd w:id="235"/>
      <w:bookmarkEnd w:id="236"/>
      <w:bookmarkEnd w:id="237"/>
    </w:p>
    <w:p>
      <w:pPr>
        <w:rPr>
          <w:iCs/>
          <w:lang w:eastAsia="zh-CN"/>
        </w:rPr>
      </w:pPr>
    </w:p>
    <w:p>
      <w:pPr>
        <w:pStyle w:val="3"/>
        <w:rPr>
          <w:lang w:eastAsia="zh-CN"/>
        </w:rPr>
      </w:pPr>
      <w:bookmarkStart w:id="238" w:name="_Toc31892"/>
      <w:bookmarkStart w:id="239" w:name="_Toc24895"/>
      <w:bookmarkStart w:id="240" w:name="_Toc18785"/>
      <w:r>
        <w:rPr>
          <w:lang w:eastAsia="zh-CN"/>
        </w:rPr>
        <w:t>5</w:t>
      </w:r>
      <w:r>
        <w:rPr>
          <w:rFonts w:hint="eastAsia"/>
          <w:lang w:eastAsia="zh-CN"/>
        </w:rPr>
        <w:t>.9</w:t>
      </w:r>
      <w:r>
        <w:tab/>
      </w:r>
      <w:r>
        <w:rPr>
          <w:lang w:eastAsia="zh-CN"/>
        </w:rPr>
        <w:t>CA_n14-n77</w:t>
      </w:r>
      <w:bookmarkEnd w:id="238"/>
      <w:bookmarkEnd w:id="239"/>
      <w:bookmarkEnd w:id="240"/>
    </w:p>
    <w:p>
      <w:pPr>
        <w:pStyle w:val="4"/>
        <w:rPr>
          <w:rFonts w:cs="Arial"/>
          <w:szCs w:val="28"/>
          <w:lang w:eastAsia="zh-CN"/>
        </w:rPr>
      </w:pPr>
      <w:bookmarkStart w:id="241" w:name="_Toc17500"/>
      <w:bookmarkStart w:id="242" w:name="_Toc1183"/>
      <w:bookmarkStart w:id="243" w:name="_Toc12216"/>
      <w:r>
        <w:rPr>
          <w:rFonts w:cs="Arial"/>
          <w:szCs w:val="28"/>
          <w:lang w:eastAsia="zh-CN"/>
        </w:rPr>
        <w:t>5</w:t>
      </w:r>
      <w:r>
        <w:rPr>
          <w:rFonts w:hint="eastAsia" w:cs="Arial"/>
          <w:szCs w:val="28"/>
          <w:lang w:eastAsia="zh-CN"/>
        </w:rPr>
        <w:t>.9</w:t>
      </w:r>
      <w:r>
        <w:rPr>
          <w:rFonts w:cs="Arial"/>
          <w:szCs w:val="28"/>
          <w:lang w:eastAsia="zh-CN"/>
        </w:rPr>
        <w:t>.1</w:t>
      </w:r>
      <w:r>
        <w:rPr>
          <w:rFonts w:cs="Arial"/>
          <w:szCs w:val="28"/>
          <w:lang w:eastAsia="zh-CN"/>
        </w:rPr>
        <w:tab/>
      </w:r>
      <w:r>
        <w:rPr>
          <w:rFonts w:cs="Arial"/>
          <w:szCs w:val="28"/>
          <w:lang w:eastAsia="zh-CN"/>
        </w:rPr>
        <w:t>UE maximum output power</w:t>
      </w:r>
      <w:bookmarkEnd w:id="241"/>
      <w:bookmarkEnd w:id="242"/>
      <w:bookmarkEnd w:id="243"/>
    </w:p>
    <w:p>
      <w:pPr>
        <w:pStyle w:val="49"/>
        <w:keepNext w:val="0"/>
        <w:keepLines w:val="0"/>
        <w:rPr>
          <w:bCs/>
        </w:rPr>
      </w:pPr>
      <w:r>
        <w:rPr>
          <w:bCs/>
        </w:rPr>
        <w:t>Table 5</w:t>
      </w:r>
      <w:r>
        <w:rPr>
          <w:rFonts w:hint="eastAsia"/>
          <w:bCs/>
          <w:lang w:eastAsia="zh-CN"/>
        </w:rPr>
        <w:t>.9</w:t>
      </w:r>
      <w:r>
        <w:rPr>
          <w:bCs/>
        </w:rPr>
        <w:t>.1-1: NR CA configurations and bandwidth combinations</w:t>
      </w:r>
      <w:r>
        <w:rPr>
          <w:bCs/>
        </w:rPr>
        <w:br w:type="textWrapping"/>
      </w:r>
      <w:r>
        <w:rPr>
          <w:bCs/>
        </w:rPr>
        <w:t>sets defined for inter-band CA (two bands)</w:t>
      </w:r>
    </w:p>
    <w:tbl>
      <w:tblPr>
        <w:tblStyle w:val="25"/>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40"/>
              <w:keepNext w:val="0"/>
              <w:keepLines w:val="0"/>
              <w:rPr>
                <w:lang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40"/>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40"/>
              <w:keepNext w:val="0"/>
              <w:keepLines w:val="0"/>
              <w:rPr>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40"/>
              <w:keepNext w:val="0"/>
              <w:keepLines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keepNext w:val="0"/>
              <w:keepLines w:val="0"/>
            </w:pPr>
            <w:r>
              <w:t>CA_n14A-n77A</w:t>
            </w:r>
          </w:p>
        </w:tc>
        <w:tc>
          <w:tcPr>
            <w:tcW w:w="1690" w:type="dxa"/>
            <w:tcBorders>
              <w:top w:val="single" w:color="auto" w:sz="4" w:space="0"/>
              <w:left w:val="single" w:color="auto" w:sz="4" w:space="0"/>
              <w:bottom w:val="nil"/>
              <w:right w:val="single" w:color="auto" w:sz="4" w:space="0"/>
            </w:tcBorders>
            <w:vAlign w:val="center"/>
          </w:tcPr>
          <w:p>
            <w:pPr>
              <w:pStyle w:val="41"/>
              <w:keepNext w:val="0"/>
              <w:keepLines w:val="0"/>
              <w:rPr>
                <w:szCs w:val="18"/>
                <w:vertAlign w:val="superscript"/>
                <w:lang w:eastAsia="zh-CN"/>
              </w:rPr>
            </w:pPr>
            <w:r>
              <w:rPr>
                <w:szCs w:val="18"/>
              </w:rPr>
              <w:t>n14</w:t>
            </w:r>
            <w:r>
              <w:rPr>
                <w:rFonts w:hint="eastAsia"/>
                <w:szCs w:val="18"/>
                <w:vertAlign w:val="superscript"/>
                <w:lang w:eastAsia="zh-CN"/>
              </w:rPr>
              <w:t>8</w:t>
            </w:r>
          </w:p>
          <w:p>
            <w:pPr>
              <w:pStyle w:val="41"/>
              <w:keepNext w:val="0"/>
              <w:keepLines w:val="0"/>
              <w:rPr>
                <w:szCs w:val="18"/>
                <w:vertAlign w:val="superscript"/>
                <w:lang w:eastAsia="zh-CN"/>
              </w:rPr>
            </w:pPr>
            <w:r>
              <w:rPr>
                <w:szCs w:val="18"/>
              </w:rPr>
              <w:t>n77</w:t>
            </w:r>
            <w:r>
              <w:rPr>
                <w:rFonts w:hint="eastAsia"/>
                <w:szCs w:val="18"/>
                <w:vertAlign w:val="superscript"/>
                <w:lang w:eastAsia="zh-CN"/>
              </w:rPr>
              <w:t>8, 9</w:t>
            </w:r>
          </w:p>
          <w:p>
            <w:pPr>
              <w:pStyle w:val="41"/>
              <w:keepNext w:val="0"/>
              <w:keepLines w:val="0"/>
            </w:pPr>
            <w:r>
              <w:t>CA_n14A-n77A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41"/>
              <w:keepNext w:val="0"/>
              <w:keepLines w:val="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pPr>
            <w:r>
              <w:rPr>
                <w:lang w:eastAsia="zh-CN" w:bidi="ar"/>
              </w:rPr>
              <w:t>5, 10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41"/>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pPr>
          </w:p>
        </w:tc>
        <w:tc>
          <w:tcPr>
            <w:tcW w:w="1690" w:type="dxa"/>
            <w:tcBorders>
              <w:top w:val="nil"/>
              <w:left w:val="single" w:color="auto" w:sz="4" w:space="0"/>
              <w:bottom w:val="single" w:color="auto" w:sz="4" w:space="0"/>
              <w:right w:val="single" w:color="auto" w:sz="4" w:space="0"/>
            </w:tcBorders>
            <w:vAlign w:val="center"/>
          </w:tcPr>
          <w:p>
            <w:pPr>
              <w:pStyle w:val="41"/>
              <w:keepNext w:val="0"/>
              <w:keepLines w:val="0"/>
            </w:pPr>
          </w:p>
        </w:tc>
        <w:tc>
          <w:tcPr>
            <w:tcW w:w="730" w:type="dxa"/>
            <w:tcBorders>
              <w:left w:val="single" w:color="auto" w:sz="4" w:space="0"/>
              <w:bottom w:val="single" w:color="auto" w:sz="4" w:space="0"/>
              <w:right w:val="single" w:color="auto" w:sz="4" w:space="0"/>
            </w:tcBorders>
            <w:vAlign w:val="center"/>
          </w:tcPr>
          <w:p>
            <w:pPr>
              <w:pStyle w:val="41"/>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pPr>
            <w:r>
              <w:rPr>
                <w:lang w:eastAsia="zh-CN" w:bidi="ar"/>
              </w:rPr>
              <w:t>10, 15, 20, 25, 30, 40, 50, 60, 70, 80, 90, 100</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41"/>
              <w:keepNext w:val="0"/>
              <w:keepLines w:val="0"/>
              <w:rPr>
                <w:lang w:eastAsia="zh-CN"/>
              </w:rPr>
            </w:pPr>
          </w:p>
        </w:tc>
      </w:tr>
    </w:tbl>
    <w:p>
      <w:pPr>
        <w:pStyle w:val="54"/>
        <w:overflowPunct w:val="0"/>
        <w:autoSpaceDE w:val="0"/>
        <w:autoSpaceDN w:val="0"/>
      </w:pPr>
    </w:p>
    <w:p>
      <w:pPr>
        <w:pStyle w:val="54"/>
        <w:overflowPunct w:val="0"/>
        <w:autoSpaceDE w:val="0"/>
        <w:autoSpaceDN w:val="0"/>
        <w:rPr>
          <w:szCs w:val="18"/>
        </w:rPr>
      </w:pPr>
      <w:r>
        <w:t>NOTE 3:   For each channel bandwidth of each component carrier, refer to Table 5.3.5-1 for the applicable SCSs. For a given band, not all UE channel bandwidths support the same SCSs.</w:t>
      </w:r>
    </w:p>
    <w:p>
      <w:pPr>
        <w:pStyle w:val="54"/>
        <w:overflowPunct w:val="0"/>
        <w:autoSpaceDE w:val="0"/>
        <w:autoSpaceDN w:val="0"/>
        <w:rPr>
          <w:rFonts w:eastAsia="Aptos"/>
          <w:szCs w:val="18"/>
        </w:rPr>
      </w:pPr>
      <w:r>
        <w:rPr>
          <w:rFonts w:eastAsia="Aptos"/>
          <w:szCs w:val="18"/>
        </w:rPr>
        <w:t xml:space="preserve">NOTE </w:t>
      </w:r>
      <w:r>
        <w:rPr>
          <w:rFonts w:eastAsia="Aptos"/>
          <w:szCs w:val="18"/>
          <w:lang w:eastAsia="zh-CN"/>
        </w:rPr>
        <w:t>8</w:t>
      </w:r>
      <w:r>
        <w:rPr>
          <w:rFonts w:eastAsia="Aptos"/>
          <w:szCs w:val="18"/>
        </w:rPr>
        <w:t xml:space="preserve">:   Minimum requirements for Power Class 2 are applicable for this uplink combination </w:t>
      </w:r>
      <w:r>
        <w:rPr>
          <w:rFonts w:eastAsia="Aptos"/>
          <w:szCs w:val="18"/>
          <w:lang w:eastAsia="zh-CN"/>
        </w:rPr>
        <w:t>with</w:t>
      </w:r>
      <w:r>
        <w:rPr>
          <w:rFonts w:eastAsia="Aptos"/>
          <w:szCs w:val="18"/>
        </w:rPr>
        <w:t xml:space="preserve"> 1Tx antenna connector in each band or single uplink carrier with up to 2Tx antenna connectors in this downlink/uplink combination</w:t>
      </w:r>
    </w:p>
    <w:p>
      <w:pPr>
        <w:pStyle w:val="54"/>
      </w:pPr>
      <w:r>
        <w:t xml:space="preserve">NOTE </w:t>
      </w:r>
      <w:r>
        <w:rPr>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eastAsia="zh-CN"/>
        </w:rPr>
      </w:pPr>
    </w:p>
    <w:p>
      <w:pPr>
        <w:pStyle w:val="4"/>
        <w:rPr>
          <w:lang w:eastAsia="ja-JP"/>
        </w:rPr>
      </w:pPr>
      <w:bookmarkStart w:id="244" w:name="_Toc31245"/>
      <w:bookmarkStart w:id="245" w:name="_Toc23918"/>
      <w:bookmarkStart w:id="246" w:name="_Toc21306"/>
      <w:r>
        <w:t>5</w:t>
      </w:r>
      <w:r>
        <w:rPr>
          <w:rFonts w:hint="eastAsia"/>
          <w:lang w:eastAsia="zh-CN"/>
        </w:rPr>
        <w:t>.9</w:t>
      </w:r>
      <w:r>
        <w:t>.</w:t>
      </w:r>
      <w:r>
        <w:rPr>
          <w:lang w:eastAsia="zh-CN"/>
        </w:rPr>
        <w:t>2</w:t>
      </w:r>
      <w:r>
        <w:rPr>
          <w:rFonts w:ascii="Courier New" w:hAnsi="Courier New"/>
          <w:sz w:val="22"/>
          <w:szCs w:val="22"/>
          <w:lang w:eastAsia="sv-SE"/>
        </w:rPr>
        <w:tab/>
      </w:r>
      <w:r>
        <w:rPr>
          <w:lang w:eastAsia="ja-JP"/>
        </w:rPr>
        <w:t>Reference</w:t>
      </w:r>
      <w:r>
        <w:rPr>
          <w:rFonts w:eastAsia="宋体"/>
          <w:lang w:eastAsia="zh-CN"/>
        </w:rPr>
        <w:t xml:space="preserve"> sensitivity</w:t>
      </w:r>
      <w:r>
        <w:rPr>
          <w:lang w:eastAsia="ja-JP"/>
        </w:rPr>
        <w:t xml:space="preserve"> requirements</w:t>
      </w:r>
      <w:bookmarkEnd w:id="244"/>
      <w:bookmarkEnd w:id="245"/>
      <w:bookmarkEnd w:id="246"/>
    </w:p>
    <w:p>
      <w:pPr>
        <w:pStyle w:val="5"/>
        <w:rPr>
          <w:lang w:eastAsia="zh-CN"/>
        </w:rPr>
      </w:pPr>
      <w:bookmarkStart w:id="247" w:name="_Toc4957"/>
      <w:bookmarkStart w:id="248" w:name="_Toc15234"/>
      <w:bookmarkStart w:id="249" w:name="_Toc1637"/>
      <w:r>
        <w:t>5</w:t>
      </w:r>
      <w:r>
        <w:rPr>
          <w:rFonts w:hint="eastAsia"/>
          <w:lang w:eastAsia="zh-CN"/>
        </w:rPr>
        <w:t>.9</w:t>
      </w:r>
      <w:r>
        <w:t>.</w:t>
      </w:r>
      <w:r>
        <w:rPr>
          <w:lang w:eastAsia="zh-CN"/>
        </w:rPr>
        <w:t>2.1</w:t>
      </w:r>
      <w:r>
        <w:rPr>
          <w:rFonts w:ascii="Courier New" w:hAnsi="Courier New"/>
          <w:sz w:val="22"/>
          <w:szCs w:val="22"/>
          <w:lang w:eastAsia="sv-SE"/>
        </w:rPr>
        <w:tab/>
      </w:r>
      <w:r>
        <w:rPr>
          <w:lang w:eastAsia="ja-JP"/>
        </w:rPr>
        <w:t>General</w:t>
      </w:r>
      <w:bookmarkEnd w:id="247"/>
      <w:bookmarkEnd w:id="248"/>
      <w:bookmarkEnd w:id="249"/>
    </w:p>
    <w:p>
      <w:pPr>
        <w:rPr>
          <w:lang w:eastAsia="zh-CN"/>
        </w:rPr>
      </w:pPr>
      <w:r>
        <w:rPr>
          <w:lang w:eastAsia="zh-CN"/>
        </w:rPr>
        <w:t xml:space="preserve">For PC3, CA_n14-n77 has harmonic MSD for UL n14. This section will examine the existing PC3 MSD and propose MSD for PC2 FDD based on the average MSD values proposed in the analyses provided by companies. </w:t>
      </w:r>
    </w:p>
    <w:p>
      <w:pPr>
        <w:pStyle w:val="5"/>
        <w:rPr>
          <w:lang w:eastAsia="zh-CN"/>
        </w:rPr>
      </w:pPr>
      <w:bookmarkStart w:id="250" w:name="_Toc21775"/>
      <w:bookmarkStart w:id="251" w:name="_Toc28673"/>
      <w:bookmarkStart w:id="252" w:name="_Toc29332"/>
      <w:r>
        <w:t>5</w:t>
      </w:r>
      <w:r>
        <w:rPr>
          <w:rFonts w:hint="eastAsia"/>
          <w:lang w:eastAsia="zh-CN"/>
        </w:rPr>
        <w:t>.9</w:t>
      </w:r>
      <w:r>
        <w:t>.</w:t>
      </w:r>
      <w:r>
        <w:rPr>
          <w:lang w:eastAsia="zh-CN"/>
        </w:rPr>
        <w:t>2.2</w:t>
      </w:r>
      <w:r>
        <w:rPr>
          <w:rFonts w:ascii="Courier New" w:hAnsi="Courier New"/>
          <w:sz w:val="22"/>
          <w:szCs w:val="22"/>
          <w:lang w:eastAsia="sv-SE"/>
        </w:rPr>
        <w:tab/>
      </w:r>
      <w:r>
        <w:rPr>
          <w:lang w:eastAsia="ja-JP"/>
        </w:rPr>
        <w:t>Reference sensitivity requirements with PC2 on n14</w:t>
      </w:r>
      <w:bookmarkEnd w:id="250"/>
      <w:bookmarkEnd w:id="251"/>
      <w:bookmarkEnd w:id="252"/>
    </w:p>
    <w:p>
      <w:pPr>
        <w:rPr>
          <w:lang w:eastAsia="zh-CN"/>
        </w:rPr>
      </w:pPr>
      <w:r>
        <w:rPr>
          <w:lang w:eastAsia="zh-CN"/>
        </w:rPr>
        <w:t>For CA_n14-n77, this is the configuration and MSD for UL n14 with PC3.</w:t>
      </w:r>
    </w:p>
    <w:p>
      <w:pPr>
        <w:pStyle w:val="49"/>
        <w:keepLines w:val="0"/>
      </w:pPr>
      <w:r>
        <w:rPr>
          <w:rFonts w:eastAsia="宋体"/>
        </w:rPr>
        <w:t>Table 5</w:t>
      </w:r>
      <w:r>
        <w:rPr>
          <w:rFonts w:hint="eastAsia" w:eastAsia="宋体"/>
          <w:lang w:eastAsia="zh-CN"/>
        </w:rPr>
        <w:t>.9</w:t>
      </w:r>
      <w:r>
        <w:rPr>
          <w:rFonts w:eastAsia="宋体"/>
        </w:rPr>
        <w:t xml:space="preserve">.2.2-1: </w:t>
      </w:r>
      <w:r>
        <w:t xml:space="preserve">Reference sensitivity exceptions and uplink/downlink configurations due to UL harmonic </w:t>
      </w:r>
      <w:r>
        <w:rPr>
          <w:rFonts w:eastAsia="宋体"/>
          <w:lang w:eastAsia="zh-CN"/>
        </w:rPr>
        <w:t xml:space="preserve">from a PC3 aggressor NR UL band </w:t>
      </w:r>
      <w:r>
        <w:t>for NR DL CA</w:t>
      </w:r>
      <w:r>
        <w:rPr>
          <w:rFonts w:eastAsia="宋体"/>
          <w:lang w:eastAsia="zh-CN"/>
        </w:rPr>
        <w:t xml:space="preserve"> </w:t>
      </w:r>
      <w:r>
        <w:t>FR1</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85"/>
        <w:gridCol w:w="753"/>
        <w:gridCol w:w="1085"/>
        <w:gridCol w:w="1115"/>
        <w:gridCol w:w="2034"/>
        <w:gridCol w:w="1109"/>
        <w:gridCol w:w="774"/>
        <w:gridCol w:w="1009"/>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restart"/>
            <w:vAlign w:val="center"/>
          </w:tcPr>
          <w:p>
            <w:pPr>
              <w:pStyle w:val="40"/>
              <w:keepLines w:val="0"/>
            </w:pPr>
            <w:r>
              <w:t>UL band</w:t>
            </w:r>
          </w:p>
        </w:tc>
        <w:tc>
          <w:tcPr>
            <w:tcW w:w="385" w:type="pct"/>
            <w:vMerge w:val="restart"/>
            <w:vAlign w:val="center"/>
          </w:tcPr>
          <w:p>
            <w:pPr>
              <w:pStyle w:val="40"/>
              <w:keepLines w:val="0"/>
            </w:pPr>
            <w:r>
              <w:t>DL band</w:t>
            </w:r>
          </w:p>
        </w:tc>
        <w:tc>
          <w:tcPr>
            <w:tcW w:w="555" w:type="pct"/>
            <w:vAlign w:val="center"/>
          </w:tcPr>
          <w:p>
            <w:pPr>
              <w:pStyle w:val="40"/>
              <w:keepLines w:val="0"/>
            </w:pPr>
            <w:r>
              <w:t>UL BW</w:t>
            </w:r>
          </w:p>
        </w:tc>
        <w:tc>
          <w:tcPr>
            <w:tcW w:w="570" w:type="pct"/>
            <w:vAlign w:val="center"/>
          </w:tcPr>
          <w:p>
            <w:pPr>
              <w:pStyle w:val="40"/>
              <w:keepLines w:val="0"/>
              <w:rPr>
                <w:lang w:eastAsia="zh-CN"/>
              </w:rPr>
            </w:pPr>
            <w:r>
              <w:rPr>
                <w:lang w:eastAsia="zh-CN"/>
              </w:rPr>
              <w:t>SCS of UL band</w:t>
            </w:r>
          </w:p>
        </w:tc>
        <w:tc>
          <w:tcPr>
            <w:tcW w:w="1040" w:type="pct"/>
            <w:vAlign w:val="center"/>
          </w:tcPr>
          <w:p>
            <w:pPr>
              <w:pStyle w:val="40"/>
              <w:keepLines w:val="0"/>
            </w:pPr>
            <w:r>
              <w:t>UL RB Allocation</w:t>
            </w:r>
          </w:p>
        </w:tc>
        <w:tc>
          <w:tcPr>
            <w:tcW w:w="567" w:type="pct"/>
            <w:vAlign w:val="center"/>
          </w:tcPr>
          <w:p>
            <w:pPr>
              <w:pStyle w:val="40"/>
              <w:keepLines w:val="0"/>
            </w:pPr>
            <w:r>
              <w:t>DL BW</w:t>
            </w:r>
          </w:p>
        </w:tc>
        <w:tc>
          <w:tcPr>
            <w:tcW w:w="396" w:type="pct"/>
            <w:vAlign w:val="center"/>
          </w:tcPr>
          <w:p>
            <w:pPr>
              <w:pStyle w:val="40"/>
              <w:keepLines w:val="0"/>
            </w:pPr>
            <w:r>
              <w:t>MSD</w:t>
            </w:r>
          </w:p>
        </w:tc>
        <w:tc>
          <w:tcPr>
            <w:tcW w:w="516" w:type="pct"/>
            <w:vMerge w:val="restart"/>
            <w:vAlign w:val="center"/>
          </w:tcPr>
          <w:p>
            <w:pPr>
              <w:pStyle w:val="40"/>
              <w:keepLines w:val="0"/>
              <w:rPr>
                <w:lang w:eastAsia="zh-CN"/>
              </w:rPr>
            </w:pPr>
            <w:r>
              <w:rPr>
                <w:lang w:eastAsia="zh-CN"/>
              </w:rPr>
              <w:t>UL/DL fc condition</w:t>
            </w:r>
          </w:p>
        </w:tc>
        <w:tc>
          <w:tcPr>
            <w:tcW w:w="518" w:type="pct"/>
            <w:vMerge w:val="restart"/>
            <w:vAlign w:val="center"/>
          </w:tcPr>
          <w:p>
            <w:pPr>
              <w:pStyle w:val="4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continue"/>
            <w:vAlign w:val="center"/>
          </w:tcPr>
          <w:p>
            <w:pPr>
              <w:keepNext/>
              <w:spacing w:after="0"/>
              <w:jc w:val="center"/>
              <w:rPr>
                <w:rFonts w:ascii="Arial" w:hAnsi="Arial" w:cs="Arial"/>
                <w:b/>
                <w:bCs/>
                <w:sz w:val="18"/>
                <w:szCs w:val="18"/>
              </w:rPr>
            </w:pPr>
          </w:p>
        </w:tc>
        <w:tc>
          <w:tcPr>
            <w:tcW w:w="385" w:type="pct"/>
            <w:vMerge w:val="continue"/>
            <w:vAlign w:val="center"/>
          </w:tcPr>
          <w:p>
            <w:pPr>
              <w:keepNext/>
              <w:spacing w:after="0"/>
              <w:jc w:val="center"/>
              <w:rPr>
                <w:rFonts w:ascii="Arial" w:hAnsi="Arial" w:cs="Arial"/>
                <w:b/>
                <w:bCs/>
                <w:sz w:val="18"/>
                <w:szCs w:val="18"/>
              </w:rPr>
            </w:pPr>
          </w:p>
        </w:tc>
        <w:tc>
          <w:tcPr>
            <w:tcW w:w="555" w:type="pct"/>
            <w:vAlign w:val="center"/>
          </w:tcPr>
          <w:p>
            <w:pPr>
              <w:pStyle w:val="40"/>
              <w:keepLines w:val="0"/>
            </w:pPr>
            <w:r>
              <w:t>(MHz)</w:t>
            </w:r>
          </w:p>
        </w:tc>
        <w:tc>
          <w:tcPr>
            <w:tcW w:w="570" w:type="pct"/>
            <w:vAlign w:val="center"/>
          </w:tcPr>
          <w:p>
            <w:pPr>
              <w:pStyle w:val="40"/>
              <w:keepLines w:val="0"/>
              <w:rPr>
                <w:lang w:eastAsia="zh-CN"/>
              </w:rPr>
            </w:pPr>
            <w:r>
              <w:rPr>
                <w:lang w:eastAsia="zh-CN"/>
              </w:rPr>
              <w:t>(kHz)</w:t>
            </w:r>
          </w:p>
        </w:tc>
        <w:tc>
          <w:tcPr>
            <w:tcW w:w="1040" w:type="pct"/>
            <w:vAlign w:val="center"/>
          </w:tcPr>
          <w:p>
            <w:pPr>
              <w:pStyle w:val="40"/>
              <w:keepLines w:val="0"/>
            </w:pPr>
            <w:r>
              <w:t>L</w:t>
            </w:r>
            <w:r>
              <w:rPr>
                <w:vertAlign w:val="subscript"/>
              </w:rPr>
              <w:t>CRB</w:t>
            </w:r>
          </w:p>
        </w:tc>
        <w:tc>
          <w:tcPr>
            <w:tcW w:w="567" w:type="pct"/>
            <w:vAlign w:val="center"/>
          </w:tcPr>
          <w:p>
            <w:pPr>
              <w:pStyle w:val="40"/>
              <w:keepLines w:val="0"/>
            </w:pPr>
            <w:r>
              <w:t>(MHz)</w:t>
            </w:r>
          </w:p>
        </w:tc>
        <w:tc>
          <w:tcPr>
            <w:tcW w:w="396" w:type="pct"/>
            <w:vAlign w:val="center"/>
          </w:tcPr>
          <w:p>
            <w:pPr>
              <w:pStyle w:val="40"/>
              <w:keepLines w:val="0"/>
            </w:pPr>
            <w:r>
              <w:t>(dB)</w:t>
            </w:r>
          </w:p>
        </w:tc>
        <w:tc>
          <w:tcPr>
            <w:tcW w:w="516" w:type="pct"/>
            <w:vMerge w:val="continue"/>
            <w:vAlign w:val="center"/>
          </w:tcPr>
          <w:p>
            <w:pPr>
              <w:keepNext/>
              <w:spacing w:after="0"/>
              <w:rPr>
                <w:rFonts w:ascii="Arial" w:hAnsi="Arial" w:cs="Arial"/>
                <w:b/>
                <w:bCs/>
                <w:sz w:val="18"/>
                <w:szCs w:val="18"/>
                <w:lang w:eastAsia="zh-CN"/>
              </w:rPr>
            </w:pPr>
          </w:p>
        </w:tc>
        <w:tc>
          <w:tcPr>
            <w:tcW w:w="518" w:type="pct"/>
            <w:vMerge w:val="continue"/>
            <w:vAlign w:val="center"/>
          </w:tcPr>
          <w:p>
            <w:pPr>
              <w:keepNext/>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14</w:t>
            </w:r>
          </w:p>
        </w:tc>
        <w:tc>
          <w:tcPr>
            <w:tcW w:w="385" w:type="pct"/>
            <w:vAlign w:val="center"/>
          </w:tcPr>
          <w:p>
            <w:pPr>
              <w:pStyle w:val="41"/>
              <w:keepNext w:val="0"/>
              <w:keepLines w:val="0"/>
              <w:rPr>
                <w:vertAlign w:val="superscript"/>
                <w:lang w:eastAsia="zh-CN"/>
              </w:rPr>
            </w:pPr>
            <w:r>
              <w:rPr>
                <w:lang w:eastAsia="zh-CN"/>
              </w:rPr>
              <w:t>n77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5 </w:t>
            </w:r>
          </w:p>
        </w:tc>
        <w:tc>
          <w:tcPr>
            <w:tcW w:w="567" w:type="pct"/>
            <w:noWrap/>
            <w:vAlign w:val="center"/>
          </w:tcPr>
          <w:p>
            <w:pPr>
              <w:pStyle w:val="41"/>
              <w:keepNext w:val="0"/>
              <w:keepLines w:val="0"/>
              <w:rPr>
                <w:lang w:eastAsia="zh-CN"/>
              </w:rPr>
            </w:pPr>
            <w:r>
              <w:rPr>
                <w:lang w:eastAsia="zh-CN"/>
              </w:rPr>
              <w:t>10</w:t>
            </w:r>
          </w:p>
        </w:tc>
        <w:tc>
          <w:tcPr>
            <w:tcW w:w="396" w:type="pct"/>
            <w:noWrap/>
            <w:vAlign w:val="center"/>
          </w:tcPr>
          <w:p>
            <w:pPr>
              <w:pStyle w:val="41"/>
              <w:keepNext w:val="0"/>
              <w:keepLines w:val="0"/>
              <w:rPr>
                <w:bCs/>
                <w:lang w:eastAsia="zh-CN"/>
              </w:rPr>
            </w:pPr>
            <w:r>
              <w:rPr>
                <w:bCs/>
                <w:lang w:eastAsia="zh-CN"/>
              </w:rPr>
              <w:t>10.4</w:t>
            </w:r>
          </w:p>
        </w:tc>
        <w:tc>
          <w:tcPr>
            <w:tcW w:w="516" w:type="pct"/>
            <w:vAlign w:val="center"/>
          </w:tcPr>
          <w:p>
            <w:pPr>
              <w:pStyle w:val="41"/>
              <w:keepNext w:val="0"/>
              <w:keepLines w:val="0"/>
              <w:rPr>
                <w:bCs/>
                <w:lang w:eastAsia="zh-CN"/>
              </w:rPr>
            </w:pPr>
            <w:r>
              <w:rPr>
                <w:bCs/>
                <w:lang w:eastAsia="zh-CN"/>
              </w:rPr>
              <w:t>NOTE 5</w:t>
            </w:r>
          </w:p>
        </w:tc>
        <w:tc>
          <w:tcPr>
            <w:tcW w:w="518" w:type="pct"/>
            <w:vAlign w:val="center"/>
          </w:tcPr>
          <w:p>
            <w:pPr>
              <w:pStyle w:val="41"/>
              <w:keepNext w:val="0"/>
              <w:keepLines w:val="0"/>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14</w:t>
            </w:r>
          </w:p>
        </w:tc>
        <w:tc>
          <w:tcPr>
            <w:tcW w:w="385" w:type="pct"/>
            <w:vAlign w:val="center"/>
          </w:tcPr>
          <w:p>
            <w:pPr>
              <w:pStyle w:val="41"/>
              <w:keepNext w:val="0"/>
              <w:keepLines w:val="0"/>
              <w:rPr>
                <w:vertAlign w:val="superscript"/>
                <w:lang w:eastAsia="zh-CN"/>
              </w:rPr>
            </w:pPr>
            <w:r>
              <w:rPr>
                <w:lang w:eastAsia="zh-CN"/>
              </w:rPr>
              <w:t>n77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5 </w:t>
            </w:r>
          </w:p>
        </w:tc>
        <w:tc>
          <w:tcPr>
            <w:tcW w:w="567" w:type="pct"/>
            <w:noWrap/>
            <w:vAlign w:val="center"/>
          </w:tcPr>
          <w:p>
            <w:pPr>
              <w:pStyle w:val="41"/>
              <w:keepNext w:val="0"/>
              <w:keepLines w:val="0"/>
              <w:rPr>
                <w:lang w:eastAsia="zh-CN"/>
              </w:rPr>
            </w:pPr>
            <w:r>
              <w:rPr>
                <w:lang w:eastAsia="zh-CN"/>
              </w:rPr>
              <w:t>100</w:t>
            </w:r>
          </w:p>
        </w:tc>
        <w:tc>
          <w:tcPr>
            <w:tcW w:w="396" w:type="pct"/>
            <w:noWrap/>
            <w:vAlign w:val="center"/>
          </w:tcPr>
          <w:p>
            <w:pPr>
              <w:pStyle w:val="41"/>
              <w:keepNext w:val="0"/>
              <w:keepLines w:val="0"/>
              <w:rPr>
                <w:bCs/>
                <w:lang w:eastAsia="zh-CN"/>
              </w:rPr>
            </w:pPr>
            <w:r>
              <w:rPr>
                <w:bCs/>
                <w:lang w:eastAsia="zh-CN"/>
              </w:rPr>
              <w:t>2.9</w:t>
            </w:r>
          </w:p>
        </w:tc>
        <w:tc>
          <w:tcPr>
            <w:tcW w:w="516" w:type="pct"/>
            <w:vAlign w:val="center"/>
          </w:tcPr>
          <w:p>
            <w:pPr>
              <w:pStyle w:val="41"/>
              <w:keepNext w:val="0"/>
              <w:keepLines w:val="0"/>
              <w:rPr>
                <w:bCs/>
                <w:lang w:eastAsia="zh-CN"/>
              </w:rPr>
            </w:pPr>
            <w:r>
              <w:rPr>
                <w:bCs/>
                <w:lang w:eastAsia="zh-CN"/>
              </w:rPr>
              <w:t>NOTE 5</w:t>
            </w:r>
          </w:p>
        </w:tc>
        <w:tc>
          <w:tcPr>
            <w:tcW w:w="518" w:type="pct"/>
            <w:vAlign w:val="center"/>
          </w:tcPr>
          <w:p>
            <w:pPr>
              <w:pStyle w:val="41"/>
              <w:keepNext w:val="0"/>
              <w:keepLines w:val="0"/>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9"/>
            <w:vAlign w:val="center"/>
          </w:tcPr>
          <w:p>
            <w:pPr>
              <w:pStyle w:val="54"/>
              <w:keepNext w:val="0"/>
              <w:keepLines w:val="0"/>
            </w:pPr>
            <w:r>
              <w:t>NOTE 5:</w:t>
            </w:r>
            <w:r>
              <w:tab/>
            </w:r>
            <w:r>
              <w:t xml:space="preserve">The requirements should be verified for UL NR-ARFCN of the aggressor (lower) band (superscript LB) such that </w:t>
            </w:r>
            <w:r>
              <w:object>
                <v:shape id="_x0000_i1030" o:spt="75" type="#_x0000_t75" style="height:9.75pt;width:76.5pt;" o:ole="t" filled="f" o:preferrelative="t" stroked="f" coordsize="21600,21600">
                  <v:path/>
                  <v:fill on="f" focussize="0,0"/>
                  <v:stroke on="f" joinstyle="miter"/>
                  <v:imagedata r:id="rId37" o:title=""/>
                  <o:lock v:ext="edit" aspectratio="t"/>
                  <w10:wrap type="none"/>
                  <w10:anchorlock/>
                </v:shape>
                <o:OLEObject Type="Embed" ProgID="Equation.3" ShapeID="_x0000_i1030" DrawAspect="Content" ObjectID="_1468075730" r:id="rId36">
                  <o:LockedField>false</o:LockedField>
                </o:OLEObject>
              </w:object>
            </w:r>
            <w:r>
              <w:t xml:space="preserve">in MHz and </w:t>
            </w:r>
            <w:r>
              <w:object>
                <v:shape id="_x0000_i1031" o:spt="75" type="#_x0000_t75" style="height:9.75pt;width:206.25pt;" o:ole="t" filled="f" o:preferrelative="t" stroked="f" coordsize="21600,21600">
                  <v:path/>
                  <v:fill on="f" focussize="0,0"/>
                  <v:stroke on="f" joinstyle="miter"/>
                  <v:imagedata r:id="rId33" o:title=""/>
                  <o:lock v:ext="edit" aspectratio="t"/>
                  <w10:wrap type="none"/>
                  <w10:anchorlock/>
                </v:shape>
                <o:OLEObject Type="Embed" ProgID="Equation.DSMT4" ShapeID="_x0000_i1031" DrawAspect="Content" ObjectID="_1468075731" r:id="rId38">
                  <o:LockedField>false</o:LockedField>
                </o:OLEObject>
              </w:object>
            </w:r>
            <w:r>
              <w:t xml:space="preserve"> with</w:t>
            </w:r>
            <w:r>
              <w:rPr>
                <w:lang w:eastAsia="zh-CN"/>
              </w:rPr>
              <w:drawing>
                <wp:inline distT="0" distB="0" distL="0" distR="0">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385800" name="Picture 10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eastAsia="zh-CN"/>
              </w:rPr>
              <w:drawing>
                <wp:inline distT="0" distB="0" distL="0" distR="0">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782327" name="Picture 104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tbl>
    <w:p>
      <w:pPr>
        <w:rPr>
          <w:iCs/>
          <w:lang w:eastAsia="zh-CN"/>
        </w:rPr>
      </w:pPr>
    </w:p>
    <w:p>
      <w:pPr>
        <w:rPr>
          <w:iCs/>
          <w:lang w:eastAsia="zh-CN"/>
        </w:rPr>
      </w:pPr>
      <w:r>
        <w:rPr>
          <w:iCs/>
          <w:lang w:eastAsia="zh-CN"/>
        </w:rPr>
        <w:t>Using the averaging approach with the MSD values proposed by companies, the following is proposed for the MSD for UL n14 with PC2:</w:t>
      </w:r>
    </w:p>
    <w:p>
      <w:pPr>
        <w:pStyle w:val="49"/>
        <w:keepNext w:val="0"/>
        <w:keepLines w:val="0"/>
        <w:rPr>
          <w:rFonts w:eastAsia="宋体"/>
          <w:lang w:eastAsia="zh-CN"/>
        </w:rPr>
      </w:pPr>
      <w:r>
        <w:t xml:space="preserve">Table </w:t>
      </w:r>
      <w:r>
        <w:rPr>
          <w:rFonts w:eastAsia="宋体"/>
        </w:rPr>
        <w:t>5</w:t>
      </w:r>
      <w:r>
        <w:rPr>
          <w:rFonts w:hint="eastAsia" w:eastAsia="宋体"/>
          <w:lang w:eastAsia="zh-CN"/>
        </w:rPr>
        <w:t>.9</w:t>
      </w:r>
      <w:r>
        <w:rPr>
          <w:rFonts w:eastAsia="宋体"/>
        </w:rPr>
        <w:t>.2.2-2</w:t>
      </w:r>
      <w:r>
        <w:t>: Reference sensitivity exceptions and uplink/downlink configurations due to UL harmonic from a PC2 aggressor NR UL band for NR DL CA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185"/>
        <w:gridCol w:w="720"/>
        <w:gridCol w:w="810"/>
        <w:gridCol w:w="900"/>
        <w:gridCol w:w="116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restart"/>
            <w:vAlign w:val="center"/>
          </w:tcPr>
          <w:p>
            <w:pPr>
              <w:pStyle w:val="40"/>
              <w:keepNext w:val="0"/>
              <w:keepLines w:val="0"/>
            </w:pPr>
            <w:r>
              <w:t>UL band</w:t>
            </w:r>
          </w:p>
        </w:tc>
        <w:tc>
          <w:tcPr>
            <w:tcW w:w="912" w:type="dxa"/>
            <w:vMerge w:val="restart"/>
            <w:vAlign w:val="center"/>
          </w:tcPr>
          <w:p>
            <w:pPr>
              <w:pStyle w:val="40"/>
              <w:keepNext w:val="0"/>
              <w:keepLines w:val="0"/>
            </w:pPr>
            <w:r>
              <w:t>DL band</w:t>
            </w:r>
          </w:p>
        </w:tc>
        <w:tc>
          <w:tcPr>
            <w:tcW w:w="774" w:type="dxa"/>
            <w:vAlign w:val="center"/>
          </w:tcPr>
          <w:p>
            <w:pPr>
              <w:pStyle w:val="40"/>
              <w:keepNext w:val="0"/>
              <w:keepLines w:val="0"/>
            </w:pPr>
            <w:r>
              <w:t>UL BW</w:t>
            </w:r>
          </w:p>
        </w:tc>
        <w:tc>
          <w:tcPr>
            <w:tcW w:w="955" w:type="dxa"/>
            <w:vAlign w:val="center"/>
          </w:tcPr>
          <w:p>
            <w:pPr>
              <w:pStyle w:val="40"/>
              <w:keepNext w:val="0"/>
              <w:keepLines w:val="0"/>
              <w:rPr>
                <w:lang w:eastAsia="zh-CN"/>
              </w:rPr>
            </w:pPr>
            <w:r>
              <w:rPr>
                <w:lang w:eastAsia="zh-CN"/>
              </w:rPr>
              <w:t>SCS of UL band</w:t>
            </w:r>
          </w:p>
        </w:tc>
        <w:tc>
          <w:tcPr>
            <w:tcW w:w="1185" w:type="dxa"/>
            <w:vAlign w:val="center"/>
          </w:tcPr>
          <w:p>
            <w:pPr>
              <w:pStyle w:val="40"/>
              <w:keepNext w:val="0"/>
              <w:keepLines w:val="0"/>
            </w:pPr>
            <w:r>
              <w:t>UL RB Allocation</w:t>
            </w:r>
          </w:p>
        </w:tc>
        <w:tc>
          <w:tcPr>
            <w:tcW w:w="720" w:type="dxa"/>
            <w:vAlign w:val="center"/>
          </w:tcPr>
          <w:p>
            <w:pPr>
              <w:pStyle w:val="40"/>
              <w:keepNext w:val="0"/>
              <w:keepLines w:val="0"/>
            </w:pPr>
            <w:r>
              <w:t>DL BW</w:t>
            </w:r>
          </w:p>
        </w:tc>
        <w:tc>
          <w:tcPr>
            <w:tcW w:w="81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vertAlign w:val="superscript"/>
              </w:rPr>
            </w:pPr>
            <w:r>
              <w:rPr>
                <w:lang w:eastAsia="en-GB"/>
              </w:rPr>
              <w:t>(NOTE 7)</w:t>
            </w:r>
          </w:p>
        </w:tc>
        <w:tc>
          <w:tcPr>
            <w:tcW w:w="90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lang w:eastAsia="zh-CN"/>
              </w:rPr>
            </w:pPr>
            <w:r>
              <w:rPr>
                <w:lang w:eastAsia="en-GB"/>
              </w:rPr>
              <w:t>(NOTE 8)</w:t>
            </w:r>
          </w:p>
        </w:tc>
        <w:tc>
          <w:tcPr>
            <w:tcW w:w="1167" w:type="dxa"/>
            <w:vMerge w:val="restart"/>
            <w:vAlign w:val="center"/>
          </w:tcPr>
          <w:p>
            <w:pPr>
              <w:pStyle w:val="40"/>
              <w:keepNext w:val="0"/>
              <w:keepLines w:val="0"/>
              <w:rPr>
                <w:lang w:eastAsia="zh-CN"/>
              </w:rPr>
            </w:pPr>
            <w:r>
              <w:rPr>
                <w:lang w:eastAsia="zh-CN"/>
              </w:rPr>
              <w:t>UL/DL fc condition</w:t>
            </w:r>
          </w:p>
        </w:tc>
        <w:tc>
          <w:tcPr>
            <w:tcW w:w="1447" w:type="dxa"/>
            <w:vMerge w:val="restart"/>
            <w:vAlign w:val="center"/>
          </w:tcPr>
          <w:p>
            <w:pPr>
              <w:pStyle w:val="40"/>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continue"/>
            <w:vAlign w:val="center"/>
          </w:tcPr>
          <w:p>
            <w:pPr>
              <w:spacing w:after="0"/>
              <w:rPr>
                <w:rFonts w:ascii="Arial" w:hAnsi="Arial" w:cs="Arial"/>
                <w:b/>
                <w:bCs/>
                <w:sz w:val="18"/>
                <w:szCs w:val="18"/>
              </w:rPr>
            </w:pPr>
          </w:p>
        </w:tc>
        <w:tc>
          <w:tcPr>
            <w:tcW w:w="912" w:type="dxa"/>
            <w:vMerge w:val="continue"/>
            <w:vAlign w:val="center"/>
          </w:tcPr>
          <w:p>
            <w:pPr>
              <w:spacing w:after="0"/>
              <w:rPr>
                <w:rFonts w:ascii="Arial" w:hAnsi="Arial" w:cs="Arial"/>
                <w:b/>
                <w:bCs/>
                <w:sz w:val="18"/>
                <w:szCs w:val="18"/>
              </w:rPr>
            </w:pPr>
          </w:p>
        </w:tc>
        <w:tc>
          <w:tcPr>
            <w:tcW w:w="774" w:type="dxa"/>
            <w:vAlign w:val="center"/>
          </w:tcPr>
          <w:p>
            <w:pPr>
              <w:pStyle w:val="40"/>
              <w:keepNext w:val="0"/>
              <w:keepLines w:val="0"/>
            </w:pPr>
            <w:r>
              <w:t>(MHz)</w:t>
            </w:r>
          </w:p>
        </w:tc>
        <w:tc>
          <w:tcPr>
            <w:tcW w:w="955" w:type="dxa"/>
            <w:vAlign w:val="center"/>
          </w:tcPr>
          <w:p>
            <w:pPr>
              <w:pStyle w:val="40"/>
              <w:keepNext w:val="0"/>
              <w:keepLines w:val="0"/>
              <w:rPr>
                <w:lang w:eastAsia="zh-CN"/>
              </w:rPr>
            </w:pPr>
            <w:r>
              <w:rPr>
                <w:lang w:eastAsia="zh-CN"/>
              </w:rPr>
              <w:t>(kHz)</w:t>
            </w:r>
          </w:p>
        </w:tc>
        <w:tc>
          <w:tcPr>
            <w:tcW w:w="1185" w:type="dxa"/>
            <w:vAlign w:val="center"/>
          </w:tcPr>
          <w:p>
            <w:pPr>
              <w:pStyle w:val="40"/>
              <w:keepNext w:val="0"/>
              <w:keepLines w:val="0"/>
            </w:pPr>
            <w:r>
              <w:t>L</w:t>
            </w:r>
            <w:r>
              <w:rPr>
                <w:vertAlign w:val="subscript"/>
              </w:rPr>
              <w:t>CRB</w:t>
            </w:r>
          </w:p>
        </w:tc>
        <w:tc>
          <w:tcPr>
            <w:tcW w:w="720" w:type="dxa"/>
            <w:vAlign w:val="center"/>
          </w:tcPr>
          <w:p>
            <w:pPr>
              <w:pStyle w:val="40"/>
              <w:keepNext w:val="0"/>
              <w:keepLines w:val="0"/>
            </w:pPr>
            <w:r>
              <w:t>(MHz)</w:t>
            </w:r>
          </w:p>
        </w:tc>
        <w:tc>
          <w:tcPr>
            <w:tcW w:w="810" w:type="dxa"/>
            <w:vAlign w:val="center"/>
          </w:tcPr>
          <w:p>
            <w:pPr>
              <w:pStyle w:val="40"/>
              <w:keepNext w:val="0"/>
              <w:keepLines w:val="0"/>
            </w:pPr>
            <w:r>
              <w:t>(dB)</w:t>
            </w:r>
          </w:p>
        </w:tc>
        <w:tc>
          <w:tcPr>
            <w:tcW w:w="900" w:type="dxa"/>
            <w:vAlign w:val="center"/>
          </w:tcPr>
          <w:p>
            <w:pPr>
              <w:pStyle w:val="40"/>
              <w:keepNext w:val="0"/>
              <w:keepLines w:val="0"/>
              <w:rPr>
                <w:rFonts w:cs="Arial"/>
                <w:bCs/>
                <w:szCs w:val="18"/>
                <w:lang w:eastAsia="zh-CN"/>
              </w:rPr>
            </w:pPr>
            <w:r>
              <w:t>(dB)</w:t>
            </w:r>
          </w:p>
        </w:tc>
        <w:tc>
          <w:tcPr>
            <w:tcW w:w="1167" w:type="dxa"/>
            <w:vMerge w:val="continue"/>
            <w:vAlign w:val="center"/>
          </w:tcPr>
          <w:p>
            <w:pPr>
              <w:spacing w:after="0"/>
              <w:rPr>
                <w:rFonts w:ascii="Arial" w:hAnsi="Arial" w:cs="Arial"/>
                <w:b/>
                <w:bCs/>
                <w:sz w:val="18"/>
                <w:szCs w:val="18"/>
                <w:lang w:eastAsia="zh-CN"/>
              </w:rPr>
            </w:pPr>
          </w:p>
        </w:tc>
        <w:tc>
          <w:tcPr>
            <w:tcW w:w="144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n14</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rFonts w:eastAsia="Times New Roman"/>
                <w:bCs/>
                <w:lang w:eastAsia="zh-CN"/>
              </w:rPr>
              <w:t>5</w:t>
            </w:r>
          </w:p>
        </w:tc>
        <w:tc>
          <w:tcPr>
            <w:tcW w:w="955" w:type="dxa"/>
            <w:vAlign w:val="center"/>
          </w:tcPr>
          <w:p>
            <w:pPr>
              <w:pStyle w:val="41"/>
              <w:keepNext w:val="0"/>
              <w:keepLines w:val="0"/>
              <w:rPr>
                <w:bCs/>
                <w:lang w:eastAsia="zh-CN"/>
              </w:rPr>
            </w:pPr>
            <w:r>
              <w:rPr>
                <w:rFonts w:eastAsia="Times New Roman"/>
                <w:bCs/>
                <w:lang w:eastAsia="zh-CN"/>
              </w:rPr>
              <w:t>15</w:t>
            </w:r>
          </w:p>
        </w:tc>
        <w:tc>
          <w:tcPr>
            <w:tcW w:w="1185" w:type="dxa"/>
            <w:noWrap/>
            <w:vAlign w:val="center"/>
          </w:tcPr>
          <w:p>
            <w:pPr>
              <w:pStyle w:val="41"/>
              <w:keepNext w:val="0"/>
              <w:keepLines w:val="0"/>
              <w:rPr>
                <w:bCs/>
                <w:lang w:eastAsia="zh-CN"/>
              </w:rPr>
            </w:pPr>
            <w:r>
              <w:rPr>
                <w:rFonts w:eastAsia="Times New Roman"/>
                <w:bCs/>
                <w:lang w:eastAsia="zh-CN"/>
              </w:rPr>
              <w:t xml:space="preserve">5 </w:t>
            </w:r>
          </w:p>
        </w:tc>
        <w:tc>
          <w:tcPr>
            <w:tcW w:w="720" w:type="dxa"/>
            <w:noWrap/>
            <w:vAlign w:val="center"/>
          </w:tcPr>
          <w:p>
            <w:pPr>
              <w:pStyle w:val="41"/>
              <w:keepNext w:val="0"/>
              <w:keepLines w:val="0"/>
              <w:rPr>
                <w:lang w:eastAsia="zh-CN"/>
              </w:rPr>
            </w:pPr>
            <w:r>
              <w:rPr>
                <w:rFonts w:eastAsia="Times New Roman"/>
                <w:lang w:eastAsia="zh-CN"/>
              </w:rPr>
              <w:t>10</w:t>
            </w:r>
          </w:p>
        </w:tc>
        <w:tc>
          <w:tcPr>
            <w:tcW w:w="810" w:type="dxa"/>
            <w:noWrap/>
            <w:vAlign w:val="center"/>
          </w:tcPr>
          <w:p>
            <w:pPr>
              <w:pStyle w:val="41"/>
              <w:keepNext w:val="0"/>
              <w:keepLines w:val="0"/>
              <w:rPr>
                <w:rFonts w:eastAsia="Times New Roman"/>
                <w:bCs/>
                <w:lang w:eastAsia="zh-CN"/>
              </w:rPr>
            </w:pPr>
            <w:r>
              <w:rPr>
                <w:rFonts w:eastAsia="Times New Roman"/>
                <w:bCs/>
                <w:lang w:eastAsia="zh-CN"/>
              </w:rPr>
              <w:t>13.1</w:t>
            </w:r>
          </w:p>
        </w:tc>
        <w:tc>
          <w:tcPr>
            <w:tcW w:w="900" w:type="dxa"/>
            <w:vAlign w:val="center"/>
          </w:tcPr>
          <w:p>
            <w:pPr>
              <w:pStyle w:val="41"/>
              <w:keepNext w:val="0"/>
              <w:keepLines w:val="0"/>
              <w:rPr>
                <w:rFonts w:eastAsia="Times New Roman"/>
                <w:bCs/>
                <w:lang w:eastAsia="zh-CN"/>
              </w:rPr>
            </w:pPr>
            <w:r>
              <w:rPr>
                <w:rFonts w:eastAsia="Times New Roman"/>
                <w:bCs/>
                <w:lang w:eastAsia="zh-CN"/>
              </w:rPr>
              <w:t>16.5</w:t>
            </w:r>
          </w:p>
        </w:tc>
        <w:tc>
          <w:tcPr>
            <w:tcW w:w="1167" w:type="dxa"/>
            <w:vAlign w:val="center"/>
          </w:tcPr>
          <w:p>
            <w:pPr>
              <w:pStyle w:val="41"/>
              <w:keepNext w:val="0"/>
              <w:keepLines w:val="0"/>
              <w:rPr>
                <w:bCs/>
                <w:lang w:eastAsia="zh-CN"/>
              </w:rPr>
            </w:pPr>
            <w:r>
              <w:rPr>
                <w:bCs/>
                <w:lang w:eastAsia="zh-CN"/>
              </w:rPr>
              <w:t>NOTE 5</w:t>
            </w:r>
          </w:p>
        </w:tc>
        <w:tc>
          <w:tcPr>
            <w:tcW w:w="1447" w:type="dxa"/>
            <w:vAlign w:val="center"/>
          </w:tcPr>
          <w:p>
            <w:pPr>
              <w:pStyle w:val="41"/>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n14</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rFonts w:eastAsia="Times New Roman"/>
                <w:bCs/>
                <w:lang w:eastAsia="zh-CN"/>
              </w:rPr>
              <w:t>5</w:t>
            </w:r>
          </w:p>
        </w:tc>
        <w:tc>
          <w:tcPr>
            <w:tcW w:w="955" w:type="dxa"/>
            <w:vAlign w:val="center"/>
          </w:tcPr>
          <w:p>
            <w:pPr>
              <w:pStyle w:val="41"/>
              <w:keepNext w:val="0"/>
              <w:keepLines w:val="0"/>
              <w:rPr>
                <w:bCs/>
                <w:lang w:eastAsia="zh-CN"/>
              </w:rPr>
            </w:pPr>
            <w:r>
              <w:rPr>
                <w:rFonts w:eastAsia="Times New Roman"/>
                <w:bCs/>
                <w:lang w:eastAsia="zh-CN"/>
              </w:rPr>
              <w:t>15</w:t>
            </w:r>
          </w:p>
        </w:tc>
        <w:tc>
          <w:tcPr>
            <w:tcW w:w="1185" w:type="dxa"/>
            <w:noWrap/>
            <w:vAlign w:val="center"/>
          </w:tcPr>
          <w:p>
            <w:pPr>
              <w:pStyle w:val="41"/>
              <w:keepNext w:val="0"/>
              <w:keepLines w:val="0"/>
              <w:rPr>
                <w:bCs/>
                <w:lang w:eastAsia="zh-CN"/>
              </w:rPr>
            </w:pPr>
            <w:r>
              <w:rPr>
                <w:rFonts w:eastAsia="Times New Roman"/>
                <w:bCs/>
                <w:lang w:eastAsia="zh-CN"/>
              </w:rPr>
              <w:t xml:space="preserve">5 </w:t>
            </w:r>
          </w:p>
        </w:tc>
        <w:tc>
          <w:tcPr>
            <w:tcW w:w="720" w:type="dxa"/>
            <w:noWrap/>
            <w:vAlign w:val="center"/>
          </w:tcPr>
          <w:p>
            <w:pPr>
              <w:pStyle w:val="41"/>
              <w:keepNext w:val="0"/>
              <w:keepLines w:val="0"/>
              <w:rPr>
                <w:lang w:eastAsia="zh-CN"/>
              </w:rPr>
            </w:pPr>
            <w:r>
              <w:rPr>
                <w:rFonts w:eastAsia="Times New Roman"/>
                <w:lang w:eastAsia="zh-CN"/>
              </w:rPr>
              <w:t>100</w:t>
            </w:r>
          </w:p>
        </w:tc>
        <w:tc>
          <w:tcPr>
            <w:tcW w:w="810" w:type="dxa"/>
            <w:noWrap/>
            <w:vAlign w:val="center"/>
          </w:tcPr>
          <w:p>
            <w:pPr>
              <w:pStyle w:val="41"/>
              <w:keepNext w:val="0"/>
              <w:keepLines w:val="0"/>
              <w:rPr>
                <w:bCs/>
                <w:lang w:eastAsia="zh-CN"/>
              </w:rPr>
            </w:pPr>
            <w:r>
              <w:rPr>
                <w:rFonts w:eastAsia="Times New Roman"/>
                <w:bCs/>
                <w:lang w:eastAsia="zh-CN"/>
              </w:rPr>
              <w:t>4.4</w:t>
            </w:r>
          </w:p>
        </w:tc>
        <w:tc>
          <w:tcPr>
            <w:tcW w:w="900" w:type="dxa"/>
            <w:vAlign w:val="center"/>
          </w:tcPr>
          <w:p>
            <w:pPr>
              <w:pStyle w:val="41"/>
              <w:keepNext w:val="0"/>
              <w:keepLines w:val="0"/>
              <w:rPr>
                <w:bCs/>
                <w:lang w:eastAsia="zh-CN"/>
              </w:rPr>
            </w:pPr>
            <w:r>
              <w:rPr>
                <w:rFonts w:eastAsia="Times New Roman"/>
                <w:bCs/>
                <w:lang w:eastAsia="zh-CN"/>
              </w:rPr>
              <w:t>5.7</w:t>
            </w:r>
          </w:p>
        </w:tc>
        <w:tc>
          <w:tcPr>
            <w:tcW w:w="1167" w:type="dxa"/>
            <w:vAlign w:val="center"/>
          </w:tcPr>
          <w:p>
            <w:pPr>
              <w:pStyle w:val="41"/>
              <w:keepNext w:val="0"/>
              <w:keepLines w:val="0"/>
              <w:rPr>
                <w:bCs/>
                <w:lang w:eastAsia="zh-CN"/>
              </w:rPr>
            </w:pPr>
            <w:r>
              <w:rPr>
                <w:bCs/>
                <w:lang w:eastAsia="zh-CN"/>
              </w:rPr>
              <w:t>NOTE 5</w:t>
            </w:r>
          </w:p>
        </w:tc>
        <w:tc>
          <w:tcPr>
            <w:tcW w:w="1447" w:type="dxa"/>
            <w:vAlign w:val="center"/>
          </w:tcPr>
          <w:p>
            <w:pPr>
              <w:pStyle w:val="41"/>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vAlign w:val="center"/>
          </w:tcPr>
          <w:p>
            <w:pPr>
              <w:pStyle w:val="54"/>
              <w:rPr>
                <w:lang w:eastAsia="ja-JP"/>
              </w:rPr>
            </w:pPr>
            <w:r>
              <w:rPr>
                <w:lang w:val="en-US" w:eastAsia="ja-JP"/>
              </w:rPr>
              <w:t>NOTE 5:</w:t>
            </w:r>
            <w:r>
              <w:rPr>
                <w:lang w:val="en-US" w:eastAsia="ja-JP"/>
              </w:rPr>
              <w:tab/>
            </w:r>
            <w:r>
              <w:rPr>
                <w:lang w:val="en-US" w:eastAsia="ja-JP"/>
              </w:rPr>
              <w:t xml:space="preserve">The requirements should be verified for UL NR-ARFCN of the aggressor (lower) band (superscript LB) such that </w:t>
            </w:r>
            <w:r>
              <w:rPr>
                <w:lang w:eastAsia="ja-JP"/>
              </w:rPr>
              <w:object>
                <v:shape id="_x0000_i1032" o:spt="75" type="#_x0000_t75" style="height:10.5pt;width:75.75pt;" o:ole="t" filled="f" o:preferrelative="t" stroked="f" coordsize="21600,21600">
                  <v:path/>
                  <v:fill on="f" focussize="0,0"/>
                  <v:stroke on="f" joinstyle="miter"/>
                  <v:imagedata r:id="rId37" o:title=""/>
                  <o:lock v:ext="edit" aspectratio="t"/>
                  <w10:wrap type="none"/>
                  <w10:anchorlock/>
                </v:shape>
                <o:OLEObject Type="Embed" ProgID="Equation.3" ShapeID="_x0000_i1032" DrawAspect="Content" ObjectID="_1468075732" r:id="rId41">
                  <o:LockedField>false</o:LockedField>
                </o:OLEObject>
              </w:object>
            </w:r>
            <w:r>
              <w:rPr>
                <w:lang w:val="en-US" w:eastAsia="ja-JP"/>
              </w:rPr>
              <w:t xml:space="preserve">in MHz and </w:t>
            </w:r>
            <w:r>
              <w:rPr>
                <w:lang w:eastAsia="ja-JP"/>
              </w:rPr>
              <w:object>
                <v:shape id="_x0000_i1033" o:spt="75" type="#_x0000_t75" style="height:10.5pt;width:207pt;" o:ole="t" filled="f" o:preferrelative="t" stroked="f" coordsize="21600,21600">
                  <v:path/>
                  <v:fill on="f" focussize="0,0"/>
                  <v:stroke on="f" joinstyle="miter"/>
                  <v:imagedata r:id="rId33" o:title=""/>
                  <o:lock v:ext="edit" aspectratio="t"/>
                  <w10:wrap type="none"/>
                  <w10:anchorlock/>
                </v:shape>
                <o:OLEObject Type="Embed" ProgID="Equation.DSMT4" ShapeID="_x0000_i1033" DrawAspect="Content" ObjectID="_1468075733" r:id="rId42">
                  <o:LockedField>false</o:LockedField>
                </o:OLEObject>
              </w:object>
            </w:r>
            <w:r>
              <w:rPr>
                <w:lang w:val="en-US" w:eastAsia="ja-JP"/>
              </w:rPr>
              <w:t xml:space="preserve"> with</w:t>
            </w:r>
            <w:r>
              <w:rPr>
                <w:lang w:val="en-US" w:eastAsia="ja-JP"/>
              </w:rPr>
              <w:drawing>
                <wp:inline distT="0" distB="0" distL="0" distR="0">
                  <wp:extent cx="251460" cy="198120"/>
                  <wp:effectExtent l="0" t="0" r="15240" b="12065"/>
                  <wp:docPr id="14436514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65148" name="Picture 1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251460" cy="198120"/>
                          </a:xfrm>
                          <a:prstGeom prst="rect">
                            <a:avLst/>
                          </a:prstGeom>
                          <a:noFill/>
                          <a:ln>
                            <a:noFill/>
                          </a:ln>
                        </pic:spPr>
                      </pic:pic>
                    </a:graphicData>
                  </a:graphic>
                </wp:inline>
              </w:drawing>
            </w:r>
            <w:r>
              <w:rPr>
                <w:lang w:val="en-US" w:eastAsia="ja-JP"/>
              </w:rPr>
              <w:t xml:space="preserve"> carrier frequency in the victim (higher) band in MHz and </w:t>
            </w:r>
            <w:r>
              <w:rPr>
                <w:lang w:val="en-US" w:eastAsia="ja-JP"/>
              </w:rPr>
              <w:drawing>
                <wp:inline distT="0" distB="0" distL="0" distR="0">
                  <wp:extent cx="426720" cy="190500"/>
                  <wp:effectExtent l="0" t="0" r="11430" b="0"/>
                  <wp:docPr id="19889944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994434" name="Picture 1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r>
              <w:rPr>
                <w:lang w:val="en-US" w:eastAsia="ja-JP"/>
              </w:rPr>
              <w:t xml:space="preserve"> the channel bandwidth configured in the lower band.</w:t>
            </w:r>
          </w:p>
          <w:p>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r>
            <w:r>
              <w:rPr>
                <w:rFonts w:ascii="Arial" w:hAnsi="Arial"/>
                <w:sz w:val="18"/>
                <w:lang w:eastAsia="ja-JP"/>
              </w:rPr>
              <w:t>Applicable to UEs supporting PC2 with 1Tx.</w:t>
            </w:r>
          </w:p>
          <w:p>
            <w:pPr>
              <w:pStyle w:val="54"/>
              <w:rPr>
                <w:lang w:eastAsia="zh-CN"/>
              </w:rPr>
            </w:pPr>
            <w:r>
              <w:rPr>
                <w:lang w:eastAsia="ja-JP"/>
              </w:rPr>
              <w:t>NOTE 8:</w:t>
            </w:r>
            <w:r>
              <w:rPr>
                <w:lang w:eastAsia="ja-JP"/>
              </w:rPr>
              <w:tab/>
            </w:r>
            <w:r>
              <w:rPr>
                <w:lang w:eastAsia="ja-JP"/>
              </w:rPr>
              <w:t>Applicable to UEs supporting PC2 with 2Tx.</w:t>
            </w:r>
          </w:p>
        </w:tc>
      </w:tr>
    </w:tbl>
    <w:p/>
    <w:p>
      <w:pPr>
        <w:pStyle w:val="4"/>
        <w:rPr>
          <w:lang w:eastAsia="ja-JP"/>
        </w:rPr>
      </w:pPr>
      <w:bookmarkStart w:id="253" w:name="_Toc17261"/>
      <w:bookmarkStart w:id="254" w:name="_Toc642"/>
      <w:bookmarkStart w:id="255" w:name="_Toc30977"/>
      <w:r>
        <w:rPr>
          <w:lang w:eastAsia="ja-JP"/>
        </w:rPr>
        <w:t>5</w:t>
      </w:r>
      <w:r>
        <w:rPr>
          <w:rFonts w:hint="eastAsia"/>
          <w:lang w:eastAsia="zh-CN"/>
        </w:rPr>
        <w:t>.9</w:t>
      </w:r>
      <w:r>
        <w:rPr>
          <w:lang w:eastAsia="ja-JP"/>
        </w:rPr>
        <w:t>.</w:t>
      </w:r>
      <w:r>
        <w:rPr>
          <w:rFonts w:eastAsia="宋体"/>
          <w:lang w:eastAsia="zh-CN"/>
        </w:rPr>
        <w:t>3</w:t>
      </w:r>
      <w:r>
        <w:rPr>
          <w:lang w:eastAsia="ja-JP"/>
        </w:rPr>
        <w:tab/>
      </w:r>
      <w:r>
        <w:rPr>
          <w:lang w:eastAsia="ja-JP"/>
        </w:rPr>
        <w:t>∆TIB and ∆RIB values (Void)</w:t>
      </w:r>
      <w:bookmarkEnd w:id="253"/>
      <w:bookmarkEnd w:id="254"/>
      <w:bookmarkEnd w:id="255"/>
    </w:p>
    <w:p>
      <w:pPr>
        <w:rPr>
          <w:iCs/>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.10</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29</w:t>
      </w:r>
      <w:r>
        <w:rPr>
          <w:rFonts w:hint="eastAsia" w:ascii="Arial" w:hAnsi="Arial" w:eastAsia="等线"/>
          <w:sz w:val="32"/>
          <w:lang w:val="en-US" w:eastAsia="zh-CN"/>
        </w:rPr>
        <w:t>-n</w:t>
      </w:r>
      <w:r>
        <w:rPr>
          <w:rFonts w:ascii="Arial" w:hAnsi="Arial" w:eastAsia="等线"/>
          <w:sz w:val="32"/>
          <w:lang w:val="en-US" w:eastAsia="zh-CN"/>
        </w:rPr>
        <w:t>71</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.10</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.10</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CA_n29A-n71A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n71</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w:t>
            </w:r>
            <w:r>
              <w:rPr>
                <w:rFonts w:ascii="Arial" w:hAnsi="Arial" w:eastAsia="等线"/>
                <w:sz w:val="18"/>
                <w:lang w:val="en-US"/>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.10</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.10</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cross band isolation issue due to the proximity of two bands.</w:t>
      </w:r>
    </w:p>
    <w:p>
      <w:pPr>
        <w:keepNext/>
        <w:keepLines/>
        <w:spacing w:before="120"/>
        <w:ind w:left="1418" w:hanging="1418"/>
        <w:outlineLvl w:val="3"/>
        <w:rPr>
          <w:rFonts w:ascii="Arial" w:hAnsi="Arial" w:eastAsia="等线"/>
          <w:sz w:val="24"/>
          <w:lang w:eastAsia="ja-JP"/>
        </w:rPr>
      </w:pPr>
      <w:r>
        <w:rPr>
          <w:rFonts w:ascii="Arial" w:hAnsi="Arial" w:eastAsia="等线"/>
          <w:sz w:val="24"/>
        </w:rPr>
        <w:t>5</w:t>
      </w:r>
      <w:r>
        <w:rPr>
          <w:rFonts w:hint="eastAsia" w:ascii="Arial" w:hAnsi="Arial"/>
          <w:sz w:val="24"/>
          <w:lang w:eastAsia="zh-CN"/>
        </w:rPr>
        <w:t>.10</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n71 </w:t>
      </w:r>
    </w:p>
    <w:p>
      <w:pPr>
        <w:rPr>
          <w:rFonts w:eastAsia="等线"/>
          <w:lang w:val="en-US" w:eastAsia="zh-CN"/>
        </w:rPr>
      </w:pPr>
      <w:r>
        <w:rPr>
          <w:rFonts w:eastAsia="等线"/>
          <w:lang w:val="en-US" w:eastAsia="zh-CN"/>
        </w:rPr>
        <w:t>REFSENS for PC2 1Tx and 2TX is calculated assuming 6dB imbalance between PRX and DRX interference, adding 3dB into PC3 interferences for 1TX case, and adding 0.5dB RevIM for 2TX case.</w:t>
      </w:r>
    </w:p>
    <w:p>
      <w:pPr>
        <w:keepNext/>
        <w:keepLines/>
        <w:spacing w:before="60"/>
        <w:jc w:val="center"/>
        <w:rPr>
          <w:rFonts w:ascii="Arial" w:hAnsi="Arial" w:eastAsia="等线"/>
          <w:b/>
          <w:bCs/>
        </w:rPr>
      </w:pPr>
      <w:r>
        <w:rPr>
          <w:rFonts w:ascii="Arial" w:hAnsi="Arial" w:eastAsia="等线"/>
          <w:b/>
          <w:bCs/>
        </w:rPr>
        <w:t>Table 5</w:t>
      </w:r>
      <w:r>
        <w:rPr>
          <w:rFonts w:hint="eastAsia" w:ascii="Arial" w:hAnsi="Arial"/>
          <w:b/>
          <w:bCs/>
          <w:lang w:eastAsia="zh-CN"/>
        </w:rPr>
        <w:t>.10</w:t>
      </w:r>
      <w:r>
        <w:rPr>
          <w:rFonts w:ascii="Arial" w:hAnsi="Arial" w:eastAsia="等线"/>
          <w:b/>
          <w:bCs/>
        </w:rPr>
        <w:t>.2.1-1: Reference sensitivity exceptions of cross band isolation</w:t>
      </w:r>
    </w:p>
    <w:tbl>
      <w:tblPr>
        <w:tblStyle w:val="25"/>
        <w:tblW w:w="0" w:type="auto"/>
        <w:tblInd w:w="0" w:type="dxa"/>
        <w:shd w:val="clear" w:color="auto" w:fill="FFFFFF"/>
        <w:tblLayout w:type="autofit"/>
        <w:tblCellMar>
          <w:top w:w="0" w:type="dxa"/>
          <w:left w:w="0" w:type="dxa"/>
          <w:bottom w:w="0" w:type="dxa"/>
          <w:right w:w="0" w:type="dxa"/>
        </w:tblCellMar>
      </w:tblPr>
      <w:tblGrid>
        <w:gridCol w:w="908"/>
        <w:gridCol w:w="908"/>
        <w:gridCol w:w="706"/>
        <w:gridCol w:w="797"/>
        <w:gridCol w:w="1489"/>
        <w:gridCol w:w="1668"/>
        <w:gridCol w:w="706"/>
        <w:gridCol w:w="797"/>
        <w:gridCol w:w="631"/>
        <w:gridCol w:w="1247"/>
      </w:tblGrid>
      <w:tr>
        <w:tblPrEx>
          <w:tblCellMar>
            <w:top w:w="0" w:type="dxa"/>
            <w:left w:w="0" w:type="dxa"/>
            <w:bottom w:w="0" w:type="dxa"/>
            <w:right w:w="0" w:type="dxa"/>
          </w:tblCellMar>
        </w:tblPrEx>
        <w:trPr>
          <w:trHeight w:val="732" w:hRule="atLeast"/>
        </w:trPr>
        <w:tc>
          <w:tcPr>
            <w:tcW w:w="0" w:type="auto"/>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band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SCS of UL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RB Allocation</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MSD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Cross-band</w:t>
            </w:r>
          </w:p>
          <w:p>
            <w:pPr>
              <w:rPr>
                <w:rFonts w:ascii="Arial" w:hAnsi="Arial" w:eastAsia="等线" w:cs="Arial"/>
                <w:b/>
                <w:bCs/>
                <w:sz w:val="18"/>
                <w:szCs w:val="18"/>
                <w:lang w:val="en-US" w:eastAsia="zh-CN"/>
              </w:rPr>
            </w:pPr>
            <w:r>
              <w:rPr>
                <w:rFonts w:ascii="Arial" w:hAnsi="Arial" w:eastAsia="等线" w:cs="Arial"/>
                <w:b/>
                <w:bCs/>
                <w:sz w:val="18"/>
                <w:szCs w:val="18"/>
                <w:lang w:eastAsia="zh-CN"/>
              </w:rPr>
              <w:t>Interference</w:t>
            </w:r>
          </w:p>
          <w:p>
            <w:pPr>
              <w:rPr>
                <w:rFonts w:ascii="Arial" w:hAnsi="Arial" w:eastAsia="等线" w:cs="Arial"/>
                <w:b/>
                <w:bCs/>
                <w:sz w:val="18"/>
                <w:szCs w:val="18"/>
                <w:lang w:val="en-US" w:eastAsia="zh-CN"/>
              </w:rPr>
            </w:pPr>
            <w:r>
              <w:rPr>
                <w:rFonts w:ascii="Arial" w:hAnsi="Arial" w:eastAsia="等线" w:cs="Arial"/>
                <w:b/>
                <w:bCs/>
                <w:sz w:val="18"/>
                <w:szCs w:val="18"/>
                <w:lang w:eastAsia="zh-CN"/>
              </w:rPr>
              <w:t>source</w:t>
            </w:r>
          </w:p>
        </w:tc>
      </w:tr>
      <w:tr>
        <w:tblPrEx>
          <w:shd w:val="clear" w:color="auto" w:fill="FFFFFF"/>
          <w:tblCellMar>
            <w:top w:w="0" w:type="dxa"/>
            <w:left w:w="0" w:type="dxa"/>
            <w:bottom w:w="0" w:type="dxa"/>
            <w:right w:w="0" w:type="dxa"/>
          </w:tblCellMar>
        </w:tblPrEx>
        <w:trPr>
          <w:trHeight w:val="492" w:hRule="atLeast"/>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(kHz)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L</w:t>
            </w:r>
            <w:r>
              <w:rPr>
                <w:rFonts w:ascii="Arial" w:hAnsi="Arial" w:eastAsia="等线" w:cs="Arial"/>
                <w:b/>
                <w:bCs/>
                <w:sz w:val="18"/>
                <w:szCs w:val="18"/>
                <w:vertAlign w:val="subscript"/>
                <w:lang w:eastAsia="zh-CN"/>
              </w:rPr>
              <w:t>CRB</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(dB)</w:t>
            </w: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r>
      <w:tr>
        <w:tblPrEx>
          <w:shd w:val="clear" w:color="auto" w:fill="FFFFFF"/>
          <w:tblCellMar>
            <w:top w:w="0" w:type="dxa"/>
            <w:left w:w="0" w:type="dxa"/>
            <w:bottom w:w="0" w:type="dxa"/>
            <w:right w:w="0" w:type="dxa"/>
          </w:tblCellMar>
        </w:tblPrEx>
        <w:trPr>
          <w:trHeight w:val="529"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n71</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n29</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hint="eastAsia" w:ascii="Arial" w:hAnsi="Arial" w:eastAsia="等线" w:cs="Arial"/>
                <w:sz w:val="18"/>
                <w:szCs w:val="18"/>
                <w:lang w:eastAsia="zh-CN"/>
              </w:rPr>
              <w:t>6</w:t>
            </w:r>
            <w:r>
              <w:rPr>
                <w:rFonts w:ascii="Arial" w:hAnsi="Arial" w:eastAsia="等线" w:cs="Arial"/>
                <w:sz w:val="18"/>
                <w:szCs w:val="18"/>
                <w:lang w:eastAsia="zh-CN"/>
              </w:rPr>
              <w:t>88</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hint="eastAsia" w:ascii="Arial" w:hAnsi="Arial" w:eastAsia="等线" w:cs="Arial"/>
                <w:sz w:val="18"/>
                <w:szCs w:val="18"/>
                <w:lang w:val="en-US" w:eastAsia="zh-CN"/>
              </w:rPr>
              <w:t>2</w:t>
            </w:r>
            <w:r>
              <w:rPr>
                <w:rFonts w:ascii="Arial" w:hAnsi="Arial" w:eastAsia="等线" w:cs="Arial"/>
                <w:sz w:val="18"/>
                <w:szCs w:val="18"/>
                <w:lang w:val="en-US" w:eastAsia="zh-CN"/>
              </w:rPr>
              <w:t>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20 (RBstart=86)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719.5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color w:val="FF0000"/>
                <w:sz w:val="18"/>
                <w:szCs w:val="18"/>
                <w:lang w:val="en-US" w:eastAsia="zh-CN"/>
              </w:rPr>
              <w:t>20.4</w:t>
            </w:r>
            <w:r>
              <w:rPr>
                <w:rFonts w:ascii="Arial" w:hAnsi="Arial" w:eastAsia="等线" w:cs="Arial"/>
                <w:sz w:val="18"/>
                <w:szCs w:val="18"/>
                <w:vertAlign w:val="superscript"/>
                <w:lang w:val="en-US" w:eastAsia="zh-CN"/>
              </w:rPr>
              <w:t>6</w:t>
            </w:r>
          </w:p>
          <w:p>
            <w:pPr>
              <w:rPr>
                <w:rFonts w:ascii="Arial" w:hAnsi="Arial" w:eastAsia="等线" w:cs="Arial"/>
                <w:sz w:val="18"/>
                <w:szCs w:val="18"/>
                <w:lang w:val="en-US" w:eastAsia="zh-CN"/>
              </w:rPr>
            </w:pPr>
            <w:r>
              <w:rPr>
                <w:rFonts w:ascii="Arial" w:hAnsi="Arial" w:eastAsia="等线" w:cs="Arial"/>
                <w:color w:val="FF0000"/>
                <w:sz w:val="18"/>
                <w:szCs w:val="18"/>
                <w:lang w:val="en-US" w:eastAsia="zh-CN"/>
              </w:rPr>
              <w:t>23.3</w:t>
            </w:r>
            <w:r>
              <w:rPr>
                <w:rFonts w:ascii="Arial" w:hAnsi="Arial" w:eastAsia="等线" w:cs="Arial"/>
                <w:sz w:val="18"/>
                <w:szCs w:val="18"/>
                <w:vertAlign w:val="superscript"/>
                <w:lang w:val="en-US"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ACLR2</w:t>
            </w:r>
          </w:p>
        </w:tc>
      </w:tr>
      <w:tr>
        <w:tblPrEx>
          <w:shd w:val="clear" w:color="auto" w:fill="FFFFFF"/>
          <w:tblCellMar>
            <w:top w:w="0" w:type="dxa"/>
            <w:left w:w="0" w:type="dxa"/>
            <w:bottom w:w="0" w:type="dxa"/>
            <w:right w:w="0" w:type="dxa"/>
          </w:tblCellMar>
        </w:tblPrEx>
        <w:trPr>
          <w:trHeight w:val="300" w:hRule="atLeast"/>
        </w:trPr>
        <w:tc>
          <w:tcPr>
            <w:tcW w:w="0" w:type="auto"/>
            <w:gridSpan w:val="10"/>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eastAsia="等线"/>
                <w:lang w:val="en-US" w:eastAsia="zh-CN"/>
              </w:rPr>
            </w:pPr>
            <w:r>
              <w:rPr>
                <w:rFonts w:eastAsia="等线"/>
                <w:lang w:eastAsia="zh-CN"/>
              </w:rPr>
              <w:t>NOTE 6: Applicable to UE’s supporting PC2 with 1 Tx</w:t>
            </w:r>
          </w:p>
          <w:p>
            <w:pPr>
              <w:rPr>
                <w:rFonts w:eastAsia="等线"/>
                <w:lang w:val="en-US" w:eastAsia="zh-CN"/>
              </w:rPr>
            </w:pPr>
            <w:r>
              <w:rPr>
                <w:rFonts w:eastAsia="等线"/>
                <w:lang w:eastAsia="zh-CN"/>
              </w:rPr>
              <w:t>NOTE 7: 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.10</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keepNext/>
        <w:keepLines/>
        <w:overflowPunct w:val="0"/>
        <w:autoSpaceDE w:val="0"/>
        <w:autoSpaceDN w:val="0"/>
        <w:adjustRightInd w:val="0"/>
        <w:textAlignment w:val="baseline"/>
        <w:rPr>
          <w:rFonts w:eastAsia="Times New Roman"/>
          <w:i/>
          <w:iCs/>
          <w:color w:val="FF0000"/>
          <w:lang w:val="en-US" w:eastAsia="en-GB"/>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.11</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70</w:t>
      </w:r>
      <w:r>
        <w:rPr>
          <w:rFonts w:hint="eastAsia" w:ascii="Arial" w:hAnsi="Arial" w:eastAsia="等线"/>
          <w:sz w:val="32"/>
          <w:lang w:val="en-US" w:eastAsia="zh-CN"/>
        </w:rPr>
        <w:t>-n</w:t>
      </w:r>
      <w:r>
        <w:rPr>
          <w:rFonts w:ascii="Arial" w:hAnsi="Arial" w:eastAsia="等线"/>
          <w:sz w:val="32"/>
          <w:lang w:val="en-US" w:eastAsia="zh-CN"/>
        </w:rPr>
        <w:t>71</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.11</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.11</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CA_n70A-n71A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r>
              <w:rPr>
                <w:rFonts w:ascii="Arial" w:hAnsi="Arial" w:eastAsia="等线"/>
                <w:sz w:val="18"/>
                <w:highlight w:val="yellow"/>
                <w:lang w:val="en-US"/>
              </w:rPr>
              <w:t>n71</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w:t>
            </w:r>
            <w:r>
              <w:rPr>
                <w:rFonts w:ascii="Arial" w:hAnsi="Arial" w:eastAsia="等线"/>
                <w:sz w:val="18"/>
                <w:lang w:val="en-US"/>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p>
    <w:p>
      <w:pPr>
        <w:pStyle w:val="54"/>
        <w:keepNext w:val="0"/>
        <w:keepLines w:val="0"/>
      </w:pPr>
      <w:r>
        <w:t>NOTE 1:</w:t>
      </w:r>
      <w:r>
        <w:tab/>
      </w:r>
      <w:r>
        <w:t>This UE channel bandwidth is applicable only to downlink.</w:t>
      </w:r>
    </w:p>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.11</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.11</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3</w:t>
      </w:r>
      <w:r>
        <w:rPr>
          <w:rFonts w:eastAsia="等线"/>
          <w:vertAlign w:val="superscript"/>
          <w:lang w:val="en-US" w:eastAsia="zh-CN"/>
        </w:rPr>
        <w:t>rd</w:t>
      </w:r>
      <w:r>
        <w:rPr>
          <w:rFonts w:eastAsia="等线"/>
          <w:lang w:val="en-US" w:eastAsia="zh-CN"/>
        </w:rPr>
        <w:t xml:space="preserve"> harmonic of n71 PC2 UL falling into n70 DL. </w:t>
      </w:r>
    </w:p>
    <w:p>
      <w:pPr>
        <w:rPr>
          <w:rFonts w:eastAsia="等线"/>
          <w:lang w:val="en-US" w:eastAsia="zh-CN"/>
        </w:rPr>
      </w:pPr>
      <w:r>
        <w:rPr>
          <w:rFonts w:hint="eastAsia" w:eastAsia="等线"/>
          <w:lang w:val="en-US" w:eastAsia="zh-CN"/>
        </w:rPr>
        <w:t>T</w:t>
      </w:r>
      <w:r>
        <w:rPr>
          <w:rFonts w:eastAsia="等线"/>
          <w:lang w:val="en-US" w:eastAsia="zh-CN"/>
        </w:rPr>
        <w:t>here is no MSD issue from n70 to n71.</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.11</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n71 </w:t>
      </w:r>
    </w:p>
    <w:p>
      <w:pPr>
        <w:rPr>
          <w:rFonts w:eastAsia="等线"/>
          <w:lang w:val="en-US" w:eastAsia="zh-CN"/>
        </w:rPr>
      </w:pPr>
      <w:r>
        <w:rPr>
          <w:rFonts w:eastAsia="等线"/>
          <w:lang w:val="en-US" w:eastAsia="zh-CN"/>
        </w:rPr>
        <w:t>REFSENS for PC2 1Tx and 2TX is calculated assuming 6dB imbalance between PRX and DRX interference, adding 3dB into PC3 interferences for 1TX case, and adding 0.5dB RevIM for 2TX case.</w:t>
      </w:r>
    </w:p>
    <w:p>
      <w:pPr>
        <w:rPr>
          <w:rFonts w:eastAsia="等线"/>
          <w:lang w:eastAsia="zh-CN"/>
        </w:rPr>
      </w:pPr>
    </w:p>
    <w:p>
      <w:pPr>
        <w:keepNext/>
        <w:keepLines/>
        <w:spacing w:before="60"/>
        <w:jc w:val="center"/>
        <w:rPr>
          <w:rFonts w:hint="eastAsia" w:ascii="Arial" w:hAnsi="Arial" w:eastAsia="等线"/>
          <w:b/>
          <w:bCs/>
        </w:rPr>
      </w:pPr>
      <w:r>
        <w:rPr>
          <w:rFonts w:ascii="Arial" w:hAnsi="Arial" w:eastAsia="等线"/>
          <w:b/>
          <w:bCs/>
        </w:rPr>
        <w:t>Table 5</w:t>
      </w:r>
      <w:r>
        <w:rPr>
          <w:rFonts w:hint="eastAsia" w:ascii="Arial" w:hAnsi="Arial"/>
          <w:b/>
          <w:bCs/>
          <w:lang w:eastAsia="zh-CN"/>
        </w:rPr>
        <w:t>.11</w:t>
      </w:r>
      <w:r>
        <w:rPr>
          <w:rFonts w:ascii="Arial" w:hAnsi="Arial" w:eastAsia="等线"/>
          <w:b/>
          <w:bCs/>
        </w:rPr>
        <w:t>.2.1-1: Reference sensitivity exceptions of harmonic</w:t>
      </w: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n71</w:t>
            </w:r>
          </w:p>
        </w:tc>
        <w:tc>
          <w:tcPr>
            <w:tcW w:w="766" w:type="dxa"/>
            <w:vAlign w:val="center"/>
          </w:tcPr>
          <w:p>
            <w:pPr>
              <w:pStyle w:val="41"/>
              <w:rPr>
                <w:lang w:eastAsia="zh-CN"/>
              </w:rPr>
            </w:pPr>
            <w:r>
              <w:rPr>
                <w:rFonts w:hint="eastAsia"/>
                <w:lang w:eastAsia="zh-CN"/>
              </w:rPr>
              <w:t>n</w:t>
            </w:r>
            <w:r>
              <w:rPr>
                <w:lang w:eastAsia="zh-CN"/>
              </w:rPr>
              <w:t>70</w:t>
            </w:r>
          </w:p>
        </w:tc>
        <w:tc>
          <w:tcPr>
            <w:tcW w:w="1104" w:type="dxa"/>
            <w:shd w:val="clear" w:color="auto" w:fill="auto"/>
            <w:noWrap/>
            <w:vAlign w:val="center"/>
          </w:tcPr>
          <w:p>
            <w:pPr>
              <w:pStyle w:val="41"/>
              <w:rPr>
                <w:bCs/>
                <w:lang w:eastAsia="zh-CN"/>
              </w:rPr>
            </w:pPr>
            <w:r>
              <w:rPr>
                <w:bCs/>
                <w:lang w:eastAsia="zh-CN"/>
              </w:rPr>
              <w:t>5</w:t>
            </w:r>
          </w:p>
        </w:tc>
        <w:tc>
          <w:tcPr>
            <w:tcW w:w="1134" w:type="dxa"/>
            <w:shd w:val="clear" w:color="auto" w:fill="auto"/>
            <w:vAlign w:val="center"/>
          </w:tcPr>
          <w:p>
            <w:pPr>
              <w:pStyle w:val="41"/>
              <w:rPr>
                <w:bCs/>
                <w:lang w:eastAsia="zh-CN"/>
              </w:rPr>
            </w:pPr>
            <w:r>
              <w:rPr>
                <w:bCs/>
                <w:lang w:eastAsia="zh-CN"/>
              </w:rPr>
              <w:t>15</w:t>
            </w:r>
          </w:p>
        </w:tc>
        <w:tc>
          <w:tcPr>
            <w:tcW w:w="2068" w:type="dxa"/>
            <w:shd w:val="clear" w:color="auto" w:fill="auto"/>
            <w:noWrap/>
            <w:vAlign w:val="center"/>
          </w:tcPr>
          <w:p>
            <w:pPr>
              <w:pStyle w:val="41"/>
              <w:rPr>
                <w:bCs/>
                <w:lang w:eastAsia="zh-CN"/>
              </w:rPr>
            </w:pPr>
            <w:r>
              <w:rPr>
                <w:bCs/>
                <w:lang w:eastAsia="zh-CN"/>
              </w:rPr>
              <w:t>8</w:t>
            </w:r>
          </w:p>
        </w:tc>
        <w:tc>
          <w:tcPr>
            <w:tcW w:w="1128" w:type="dxa"/>
            <w:shd w:val="clear" w:color="auto" w:fill="auto"/>
            <w:noWrap/>
            <w:vAlign w:val="center"/>
          </w:tcPr>
          <w:p>
            <w:pPr>
              <w:pStyle w:val="41"/>
              <w:rPr>
                <w:lang w:eastAsia="zh-CN"/>
              </w:rPr>
            </w:pPr>
            <w:r>
              <w:rPr>
                <w:lang w:eastAsia="zh-CN"/>
              </w:rPr>
              <w:t>5</w:t>
            </w:r>
          </w:p>
        </w:tc>
        <w:tc>
          <w:tcPr>
            <w:tcW w:w="788" w:type="dxa"/>
            <w:shd w:val="clear" w:color="auto" w:fill="auto"/>
            <w:vAlign w:val="center"/>
          </w:tcPr>
          <w:p>
            <w:pPr>
              <w:pStyle w:val="41"/>
              <w:rPr>
                <w:bCs/>
                <w:lang w:eastAsia="zh-CN"/>
              </w:rPr>
            </w:pPr>
            <w:r>
              <w:rPr>
                <w:rFonts w:hint="eastAsia"/>
                <w:bCs/>
                <w:lang w:eastAsia="zh-CN"/>
              </w:rPr>
              <w:t>1</w:t>
            </w:r>
            <w:r>
              <w:rPr>
                <w:bCs/>
                <w:lang w:eastAsia="zh-CN"/>
              </w:rPr>
              <w:t>2.5</w:t>
            </w:r>
          </w:p>
        </w:tc>
        <w:tc>
          <w:tcPr>
            <w:tcW w:w="788" w:type="dxa"/>
            <w:shd w:val="clear" w:color="auto" w:fill="auto"/>
            <w:noWrap/>
            <w:vAlign w:val="center"/>
          </w:tcPr>
          <w:p>
            <w:pPr>
              <w:pStyle w:val="41"/>
              <w:rPr>
                <w:bCs/>
                <w:lang w:val="fi-FI" w:eastAsia="zh-CN"/>
              </w:rPr>
            </w:pPr>
            <w:r>
              <w:rPr>
                <w:rFonts w:hint="eastAsia"/>
                <w:bCs/>
                <w:lang w:val="fi-FI" w:eastAsia="zh-CN"/>
              </w:rPr>
              <w:t>1</w:t>
            </w:r>
            <w:r>
              <w:rPr>
                <w:bCs/>
                <w:lang w:val="fi-FI" w:eastAsia="zh-CN"/>
              </w:rPr>
              <w:t>5.1</w:t>
            </w:r>
          </w:p>
        </w:tc>
        <w:tc>
          <w:tcPr>
            <w:tcW w:w="1026" w:type="dxa"/>
            <w:shd w:val="clear" w:color="auto" w:fill="auto"/>
            <w:vAlign w:val="center"/>
          </w:tcPr>
          <w:p>
            <w:pPr>
              <w:pStyle w:val="41"/>
              <w:rPr>
                <w:bCs/>
                <w:lang w:eastAsia="zh-CN"/>
              </w:rPr>
            </w:pPr>
            <w:r>
              <w:rPr>
                <w:bCs/>
                <w:lang w:eastAsia="zh-CN"/>
              </w:rPr>
              <w:t>NOTE 3</w:t>
            </w:r>
          </w:p>
        </w:tc>
        <w:tc>
          <w:tcPr>
            <w:tcW w:w="1027" w:type="dxa"/>
            <w:shd w:val="clear" w:color="auto" w:fill="auto"/>
            <w:vAlign w:val="center"/>
          </w:tcPr>
          <w:p>
            <w:pPr>
              <w:pStyle w:val="41"/>
              <w:rPr>
                <w:bCs/>
                <w:lang w:eastAsia="zh-CN"/>
              </w:rPr>
            </w:pPr>
            <w:r>
              <w:rPr>
                <w:bCs/>
                <w:lang w:eastAsia="zh-CN"/>
              </w:rPr>
              <w:t>UL3/DL1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n71</w:t>
            </w:r>
          </w:p>
        </w:tc>
        <w:tc>
          <w:tcPr>
            <w:tcW w:w="766" w:type="dxa"/>
            <w:vAlign w:val="center"/>
          </w:tcPr>
          <w:p>
            <w:pPr>
              <w:pStyle w:val="41"/>
              <w:rPr>
                <w:lang w:eastAsia="zh-CN"/>
              </w:rPr>
            </w:pPr>
            <w:r>
              <w:rPr>
                <w:rFonts w:hint="eastAsia"/>
                <w:lang w:eastAsia="zh-CN"/>
              </w:rPr>
              <w:t>n</w:t>
            </w:r>
            <w:r>
              <w:rPr>
                <w:lang w:eastAsia="zh-CN"/>
              </w:rPr>
              <w:t>70</w:t>
            </w:r>
          </w:p>
        </w:tc>
        <w:tc>
          <w:tcPr>
            <w:tcW w:w="1104" w:type="dxa"/>
            <w:shd w:val="clear" w:color="auto" w:fill="auto"/>
            <w:noWrap/>
            <w:vAlign w:val="center"/>
          </w:tcPr>
          <w:p>
            <w:pPr>
              <w:pStyle w:val="41"/>
              <w:rPr>
                <w:bCs/>
                <w:lang w:eastAsia="zh-CN"/>
              </w:rPr>
            </w:pPr>
            <w:r>
              <w:rPr>
                <w:bCs/>
                <w:lang w:eastAsia="zh-CN"/>
              </w:rPr>
              <w:t>5</w:t>
            </w:r>
          </w:p>
        </w:tc>
        <w:tc>
          <w:tcPr>
            <w:tcW w:w="1134" w:type="dxa"/>
            <w:shd w:val="clear" w:color="auto" w:fill="auto"/>
            <w:vAlign w:val="center"/>
          </w:tcPr>
          <w:p>
            <w:pPr>
              <w:pStyle w:val="41"/>
              <w:rPr>
                <w:bCs/>
                <w:lang w:eastAsia="zh-CN"/>
              </w:rPr>
            </w:pPr>
            <w:r>
              <w:rPr>
                <w:bCs/>
                <w:lang w:eastAsia="zh-CN"/>
              </w:rPr>
              <w:t>15</w:t>
            </w:r>
          </w:p>
        </w:tc>
        <w:tc>
          <w:tcPr>
            <w:tcW w:w="2068" w:type="dxa"/>
            <w:shd w:val="clear" w:color="auto" w:fill="auto"/>
            <w:noWrap/>
            <w:vAlign w:val="center"/>
          </w:tcPr>
          <w:p>
            <w:pPr>
              <w:pStyle w:val="41"/>
              <w:rPr>
                <w:bCs/>
                <w:lang w:eastAsia="zh-CN"/>
              </w:rPr>
            </w:pPr>
            <w:r>
              <w:rPr>
                <w:bCs/>
                <w:lang w:eastAsia="zh-CN"/>
              </w:rPr>
              <w:t>8</w:t>
            </w:r>
          </w:p>
        </w:tc>
        <w:tc>
          <w:tcPr>
            <w:tcW w:w="1128" w:type="dxa"/>
            <w:shd w:val="clear" w:color="auto" w:fill="auto"/>
            <w:noWrap/>
            <w:vAlign w:val="center"/>
          </w:tcPr>
          <w:p>
            <w:pPr>
              <w:pStyle w:val="41"/>
              <w:rPr>
                <w:lang w:eastAsia="zh-CN"/>
              </w:rPr>
            </w:pPr>
            <w:r>
              <w:rPr>
                <w:lang w:val="fi-FI" w:eastAsia="zh-CN"/>
              </w:rPr>
              <w:t>2</w:t>
            </w:r>
            <w:r>
              <w:rPr>
                <w:lang w:eastAsia="zh-CN"/>
              </w:rPr>
              <w:t>5</w:t>
            </w:r>
          </w:p>
        </w:tc>
        <w:tc>
          <w:tcPr>
            <w:tcW w:w="788" w:type="dxa"/>
            <w:shd w:val="clear" w:color="auto" w:fill="auto"/>
            <w:vAlign w:val="center"/>
          </w:tcPr>
          <w:p>
            <w:pPr>
              <w:pStyle w:val="41"/>
              <w:rPr>
                <w:bCs/>
                <w:lang w:eastAsia="zh-CN"/>
              </w:rPr>
            </w:pPr>
            <w:r>
              <w:rPr>
                <w:bCs/>
                <w:lang w:val="fi-FI" w:eastAsia="zh-CN"/>
              </w:rPr>
              <w:t>5.9</w:t>
            </w:r>
          </w:p>
        </w:tc>
        <w:tc>
          <w:tcPr>
            <w:tcW w:w="788" w:type="dxa"/>
            <w:shd w:val="clear" w:color="auto" w:fill="auto"/>
            <w:noWrap/>
            <w:vAlign w:val="center"/>
          </w:tcPr>
          <w:p>
            <w:pPr>
              <w:pStyle w:val="41"/>
              <w:rPr>
                <w:bCs/>
                <w:lang w:eastAsia="zh-CN"/>
              </w:rPr>
            </w:pPr>
            <w:r>
              <w:rPr>
                <w:bCs/>
                <w:lang w:val="fi-FI" w:eastAsia="zh-CN"/>
              </w:rPr>
              <w:t>7.4</w:t>
            </w:r>
          </w:p>
        </w:tc>
        <w:tc>
          <w:tcPr>
            <w:tcW w:w="1026" w:type="dxa"/>
            <w:shd w:val="clear" w:color="auto" w:fill="auto"/>
            <w:vAlign w:val="center"/>
          </w:tcPr>
          <w:p>
            <w:pPr>
              <w:pStyle w:val="41"/>
              <w:rPr>
                <w:bCs/>
                <w:lang w:eastAsia="zh-CN"/>
              </w:rPr>
            </w:pPr>
            <w:r>
              <w:rPr>
                <w:bCs/>
                <w:lang w:eastAsia="zh-CN"/>
              </w:rPr>
              <w:t>NOTE 3</w:t>
            </w:r>
          </w:p>
        </w:tc>
        <w:tc>
          <w:tcPr>
            <w:tcW w:w="1027" w:type="dxa"/>
            <w:shd w:val="clear" w:color="auto" w:fill="auto"/>
            <w:vAlign w:val="center"/>
          </w:tcPr>
          <w:p>
            <w:pPr>
              <w:pStyle w:val="41"/>
              <w:rPr>
                <w:bCs/>
                <w:lang w:eastAsia="zh-CN"/>
              </w:rPr>
            </w:pPr>
            <w:r>
              <w:rPr>
                <w:bCs/>
                <w:lang w:eastAsia="zh-CN"/>
              </w:rPr>
              <w:t>UL3/DL1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pStyle w:val="54"/>
              <w:rPr>
                <w:rFonts w:eastAsia="MS Mincho"/>
                <w:lang w:eastAsia="ja-JP"/>
              </w:rPr>
            </w:pPr>
            <w:r>
              <w:rPr>
                <w:lang w:eastAsia="ja-JP"/>
              </w:rPr>
              <w:t>NOTE 3:</w:t>
            </w:r>
            <w:r>
              <w:rPr>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34" o:spt="75" type="#_x0000_t75" style="height:9.5pt;width:75.5pt;" o:ole="t" filled="f" o:preferrelative="t" stroked="f" coordsize="21600,21600">
                  <v:path/>
                  <v:fill on="f" focussize="0,0"/>
                  <v:stroke on="f" joinstyle="miter"/>
                  <v:imagedata r:id="rId44" o:title=""/>
                  <o:lock v:ext="edit" aspectratio="t"/>
                  <w10:wrap type="none"/>
                  <w10:anchorlock/>
                </v:shape>
                <o:OLEObject Type="Embed" ProgID="Equation.DSMT4" ShapeID="_x0000_i1034" DrawAspect="Content" ObjectID="_1468075734" r:id="rId43">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35" o:spt="75" type="#_x0000_t75" style="height:9.5pt;width:206pt;" o:ole="t" filled="f" o:preferrelative="t" stroked="f" coordsize="21600,21600">
                  <v:path/>
                  <v:fill on="f" focussize="0,0"/>
                  <v:stroke on="f" joinstyle="miter"/>
                  <v:imagedata r:id="rId33" o:title=""/>
                  <o:lock v:ext="edit" aspectratio="t"/>
                  <w10:wrap type="none"/>
                  <w10:anchorlock/>
                </v:shape>
                <o:OLEObject Type="Embed" ProgID="Equation.DSMT4" ShapeID="_x0000_i1035" DrawAspect="Content" ObjectID="_1468075735" r:id="rId45">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.11</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iCs/>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.12</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70</w:t>
      </w:r>
      <w:r>
        <w:rPr>
          <w:rFonts w:hint="eastAsia" w:ascii="Arial" w:hAnsi="Arial" w:eastAsia="等线"/>
          <w:sz w:val="32"/>
          <w:lang w:val="en-US" w:eastAsia="zh-CN"/>
        </w:rPr>
        <w:t>-n</w:t>
      </w:r>
      <w:r>
        <w:rPr>
          <w:rFonts w:ascii="Arial" w:hAnsi="Arial" w:eastAsia="等线"/>
          <w:sz w:val="32"/>
          <w:lang w:val="en-US" w:eastAsia="zh-CN"/>
        </w:rPr>
        <w:t>77</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.12</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.12</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CA_n70A-n77A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w:t>
            </w:r>
            <w:r>
              <w:rPr>
                <w:rFonts w:ascii="Arial" w:hAnsi="Arial" w:eastAsia="等线"/>
                <w:sz w:val="18"/>
                <w:lang w:val="en-US"/>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pStyle w:val="54"/>
        <w:keepNext w:val="0"/>
        <w:keepLines w:val="0"/>
      </w:pPr>
      <w:r>
        <w:t>NOTE 1:</w:t>
      </w:r>
      <w:r>
        <w:tab/>
      </w:r>
      <w:r>
        <w:t>This UE channel bandwidth is applicable only to downlink.</w:t>
      </w:r>
    </w:p>
    <w:p>
      <w:pPr>
        <w:keepNext/>
        <w:keepLines/>
        <w:overflowPunct w:val="0"/>
        <w:autoSpaceDE w:val="0"/>
        <w:autoSpaceDN w:val="0"/>
        <w:spacing w:after="0"/>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.12</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.12</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2</w:t>
      </w:r>
      <w:r>
        <w:rPr>
          <w:rFonts w:eastAsia="等线"/>
          <w:vertAlign w:val="superscript"/>
          <w:lang w:val="en-US" w:eastAsia="zh-CN"/>
        </w:rPr>
        <w:t xml:space="preserve">nd </w:t>
      </w:r>
      <w:r>
        <w:rPr>
          <w:rFonts w:eastAsia="等线"/>
          <w:lang w:val="en-US" w:eastAsia="zh-CN"/>
        </w:rPr>
        <w:t>harmonic of n70 PC2 UL falling into n77 DL.</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.12</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n70 </w:t>
      </w:r>
    </w:p>
    <w:p>
      <w:pPr>
        <w:rPr>
          <w:rFonts w:eastAsia="等线"/>
          <w:lang w:val="en-US" w:eastAsia="zh-CN"/>
        </w:rPr>
      </w:pPr>
      <w:r>
        <w:rPr>
          <w:rFonts w:eastAsia="等线"/>
          <w:lang w:val="en-US" w:eastAsia="zh-CN"/>
        </w:rPr>
        <w:t>REFSENS for PC2 1Tx and 2TX is calculated assuming 6dB imbalance between PRX and DRX interference, adding 3dB into PC3 interferences for 1TX case, and adding 0.5dB RevIM for 2TX case.</w:t>
      </w:r>
    </w:p>
    <w:p>
      <w:pPr>
        <w:keepNext/>
        <w:keepLines/>
        <w:spacing w:before="60"/>
        <w:jc w:val="center"/>
        <w:rPr>
          <w:rFonts w:ascii="Arial" w:hAnsi="Arial" w:eastAsia="等线"/>
          <w:b/>
          <w:bCs/>
        </w:rPr>
      </w:pPr>
      <w:r>
        <w:rPr>
          <w:rFonts w:ascii="Arial" w:hAnsi="Arial" w:eastAsia="等线"/>
          <w:b/>
          <w:bCs/>
        </w:rPr>
        <w:t>Table 5</w:t>
      </w:r>
      <w:r>
        <w:rPr>
          <w:rFonts w:hint="eastAsia" w:ascii="Arial" w:hAnsi="Arial"/>
          <w:b/>
          <w:bCs/>
          <w:lang w:eastAsia="zh-CN"/>
        </w:rPr>
        <w:t>.12</w:t>
      </w:r>
      <w:r>
        <w:rPr>
          <w:rFonts w:ascii="Arial" w:hAnsi="Arial" w:eastAsia="等线"/>
          <w:b/>
          <w:bCs/>
        </w:rPr>
        <w:t>.2.1-1: Reference sensitivity exceptions of harmonic</w:t>
      </w:r>
    </w:p>
    <w:p>
      <w:pPr>
        <w:rPr>
          <w:rFonts w:eastAsia="等线"/>
          <w:lang w:eastAsia="zh-CN"/>
        </w:rPr>
      </w:pPr>
    </w:p>
    <w:p>
      <w:pPr>
        <w:rPr>
          <w:rFonts w:hint="eastAsia" w:eastAsia="等线"/>
          <w:lang w:val="en-US" w:eastAsia="zh-CN"/>
        </w:rPr>
      </w:pP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n70</w:t>
            </w:r>
          </w:p>
        </w:tc>
        <w:tc>
          <w:tcPr>
            <w:tcW w:w="766" w:type="dxa"/>
            <w:vAlign w:val="center"/>
          </w:tcPr>
          <w:p>
            <w:pPr>
              <w:pStyle w:val="41"/>
              <w:rPr>
                <w:lang w:eastAsia="zh-CN"/>
              </w:rPr>
            </w:pPr>
            <w:r>
              <w:rPr>
                <w:rFonts w:hint="eastAsia"/>
                <w:lang w:eastAsia="zh-CN"/>
              </w:rPr>
              <w:t>n</w:t>
            </w:r>
            <w:r>
              <w:rPr>
                <w:lang w:eastAsia="zh-CN"/>
              </w:rPr>
              <w:t>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12</w:t>
            </w:r>
          </w:p>
        </w:tc>
        <w:tc>
          <w:tcPr>
            <w:tcW w:w="1128" w:type="dxa"/>
            <w:noWrap/>
            <w:vAlign w:val="center"/>
          </w:tcPr>
          <w:p>
            <w:pPr>
              <w:pStyle w:val="41"/>
              <w:rPr>
                <w:lang w:eastAsia="zh-CN"/>
              </w:rPr>
            </w:pPr>
            <w:r>
              <w:rPr>
                <w:lang w:eastAsia="zh-CN"/>
              </w:rPr>
              <w:t>10</w:t>
            </w:r>
          </w:p>
        </w:tc>
        <w:tc>
          <w:tcPr>
            <w:tcW w:w="788" w:type="dxa"/>
            <w:vAlign w:val="center"/>
          </w:tcPr>
          <w:p>
            <w:pPr>
              <w:pStyle w:val="41"/>
              <w:rPr>
                <w:bCs/>
                <w:lang w:val="fi-FI" w:eastAsia="zh-CN"/>
              </w:rPr>
            </w:pPr>
            <w:r>
              <w:rPr>
                <w:rFonts w:hint="eastAsia"/>
                <w:bCs/>
                <w:lang w:val="fi-FI" w:eastAsia="zh-CN"/>
              </w:rPr>
              <w:t>2</w:t>
            </w:r>
            <w:r>
              <w:rPr>
                <w:bCs/>
                <w:lang w:val="fi-FI" w:eastAsia="zh-CN"/>
              </w:rPr>
              <w:t>6.9</w:t>
            </w:r>
          </w:p>
        </w:tc>
        <w:tc>
          <w:tcPr>
            <w:tcW w:w="788" w:type="dxa"/>
            <w:noWrap/>
            <w:vAlign w:val="center"/>
          </w:tcPr>
          <w:p>
            <w:pPr>
              <w:pStyle w:val="41"/>
              <w:rPr>
                <w:bCs/>
                <w:lang w:val="fi-FI" w:eastAsia="zh-CN"/>
              </w:rPr>
            </w:pPr>
            <w:r>
              <w:rPr>
                <w:rFonts w:hint="eastAsia"/>
                <w:bCs/>
                <w:lang w:val="fi-FI" w:eastAsia="zh-CN"/>
              </w:rPr>
              <w:t>2</w:t>
            </w:r>
            <w:r>
              <w:rPr>
                <w:bCs/>
                <w:lang w:val="fi-FI" w:eastAsia="zh-CN"/>
              </w:rPr>
              <w:t>9.8</w:t>
            </w:r>
          </w:p>
        </w:tc>
        <w:tc>
          <w:tcPr>
            <w:tcW w:w="1026" w:type="dxa"/>
            <w:vAlign w:val="center"/>
          </w:tcPr>
          <w:p>
            <w:pPr>
              <w:pStyle w:val="41"/>
              <w:rPr>
                <w:bCs/>
                <w:lang w:eastAsia="zh-CN"/>
              </w:rPr>
            </w:pPr>
            <w:r>
              <w:rPr>
                <w:bCs/>
                <w:lang w:eastAsia="zh-CN"/>
              </w:rPr>
              <w:t>NOTE 2</w:t>
            </w:r>
          </w:p>
        </w:tc>
        <w:tc>
          <w:tcPr>
            <w:tcW w:w="1027" w:type="dxa"/>
            <w:vAlign w:val="center"/>
          </w:tcPr>
          <w:p>
            <w:pPr>
              <w:pStyle w:val="41"/>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n70</w:t>
            </w:r>
          </w:p>
        </w:tc>
        <w:tc>
          <w:tcPr>
            <w:tcW w:w="766" w:type="dxa"/>
            <w:vAlign w:val="center"/>
          </w:tcPr>
          <w:p>
            <w:pPr>
              <w:pStyle w:val="41"/>
              <w:rPr>
                <w:lang w:eastAsia="zh-CN"/>
              </w:rPr>
            </w:pPr>
            <w:r>
              <w:rPr>
                <w:rFonts w:hint="eastAsia"/>
                <w:lang w:eastAsia="zh-CN"/>
              </w:rPr>
              <w:t>n</w:t>
            </w:r>
            <w:r>
              <w:rPr>
                <w:lang w:eastAsia="zh-CN"/>
              </w:rPr>
              <w:t>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12</w:t>
            </w:r>
          </w:p>
        </w:tc>
        <w:tc>
          <w:tcPr>
            <w:tcW w:w="1128" w:type="dxa"/>
            <w:noWrap/>
            <w:vAlign w:val="center"/>
          </w:tcPr>
          <w:p>
            <w:pPr>
              <w:pStyle w:val="41"/>
              <w:rPr>
                <w:lang w:eastAsia="zh-CN"/>
              </w:rPr>
            </w:pPr>
            <w:r>
              <w:rPr>
                <w:lang w:eastAsia="zh-CN"/>
              </w:rPr>
              <w:t>100</w:t>
            </w:r>
          </w:p>
        </w:tc>
        <w:tc>
          <w:tcPr>
            <w:tcW w:w="788" w:type="dxa"/>
            <w:vAlign w:val="center"/>
          </w:tcPr>
          <w:p>
            <w:pPr>
              <w:pStyle w:val="41"/>
              <w:rPr>
                <w:bCs/>
                <w:lang w:val="fi-FI" w:eastAsia="zh-CN"/>
              </w:rPr>
            </w:pPr>
            <w:r>
              <w:rPr>
                <w:rFonts w:hint="eastAsia"/>
                <w:bCs/>
                <w:lang w:val="fi-FI" w:eastAsia="zh-CN"/>
              </w:rPr>
              <w:t>1</w:t>
            </w:r>
            <w:r>
              <w:rPr>
                <w:bCs/>
                <w:lang w:val="fi-FI" w:eastAsia="zh-CN"/>
              </w:rPr>
              <w:t>6.7</w:t>
            </w:r>
          </w:p>
        </w:tc>
        <w:tc>
          <w:tcPr>
            <w:tcW w:w="788" w:type="dxa"/>
            <w:noWrap/>
            <w:vAlign w:val="center"/>
          </w:tcPr>
          <w:p>
            <w:pPr>
              <w:pStyle w:val="41"/>
              <w:rPr>
                <w:bCs/>
                <w:lang w:val="fi-FI" w:eastAsia="zh-CN"/>
              </w:rPr>
            </w:pPr>
            <w:r>
              <w:rPr>
                <w:bCs/>
                <w:lang w:val="fi-FI" w:eastAsia="zh-CN"/>
              </w:rPr>
              <w:t>19.5</w:t>
            </w:r>
          </w:p>
        </w:tc>
        <w:tc>
          <w:tcPr>
            <w:tcW w:w="1026" w:type="dxa"/>
            <w:vAlign w:val="center"/>
          </w:tcPr>
          <w:p>
            <w:pPr>
              <w:pStyle w:val="41"/>
              <w:rPr>
                <w:bCs/>
                <w:lang w:eastAsia="zh-CN"/>
              </w:rPr>
            </w:pPr>
            <w:r>
              <w:rPr>
                <w:bCs/>
                <w:lang w:eastAsia="zh-CN"/>
              </w:rPr>
              <w:t>NOTE 2</w:t>
            </w:r>
          </w:p>
        </w:tc>
        <w:tc>
          <w:tcPr>
            <w:tcW w:w="1027" w:type="dxa"/>
            <w:vAlign w:val="center"/>
          </w:tcPr>
          <w:p>
            <w:pPr>
              <w:pStyle w:val="41"/>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r>
            <w:r>
              <w:rPr>
                <w:rFonts w:ascii="Arial" w:hAnsi="Arial"/>
                <w:sz w:val="18"/>
                <w:lang w:eastAsia="ja-JP"/>
              </w:rPr>
              <w:t xml:space="preserve">The requirements should be verified for UL NR-ARFCN of the aggressor </w:t>
            </w:r>
            <w:r>
              <w:rPr>
                <w:rFonts w:hint="eastAsia" w:ascii="Arial" w:hAnsi="Arial"/>
                <w:sz w:val="18"/>
                <w:lang w:val="en-US" w:eastAsia="zh-CN"/>
              </w:rPr>
              <w:t xml:space="preserve"> </w:t>
            </w:r>
            <w:r>
              <w:rPr>
                <w:rFonts w:ascii="Arial" w:hAnsi="Arial"/>
                <w:sz w:val="18"/>
              </w:rPr>
              <w:t xml:space="preserve">(lower) band (superscript LB) such that </w:t>
            </w:r>
            <w:r>
              <w:rPr>
                <w:rFonts w:ascii="Arial" w:hAnsi="Arial"/>
                <w:sz w:val="18"/>
              </w:rPr>
              <w:object>
                <v:shape id="_x0000_i1036" o:spt="75" type="#_x0000_t75" style="height:16pt;width:77pt;" o:ole="t" filled="f" o:preferrelative="t" stroked="f" coordsize="21600,21600">
                  <v:path/>
                  <v:fill on="f" focussize="0,0"/>
                  <v:stroke on="f" joinstyle="miter"/>
                  <v:imagedata r:id="rId31" o:title=""/>
                  <o:lock v:ext="edit" aspectratio="t"/>
                  <w10:wrap type="none"/>
                  <w10:anchorlock/>
                </v:shape>
                <o:OLEObject Type="Embed" ProgID="Equation.3" ShapeID="_x0000_i1036" DrawAspect="Content" ObjectID="_1468075736" r:id="rId46">
                  <o:LockedField>false</o:LockedField>
                </o:OLEObject>
              </w:object>
            </w:r>
            <w:r>
              <w:rPr>
                <w:rFonts w:hint="eastAsia" w:ascii="Arial" w:hAnsi="Arial"/>
                <w:sz w:val="18"/>
                <w:lang w:val="en-US" w:eastAsia="zh-CN"/>
              </w:rPr>
              <w:t xml:space="preserve"> </w:t>
            </w:r>
            <w:r>
              <w:rPr>
                <w:rFonts w:ascii="Arial" w:hAnsi="Arial"/>
                <w:sz w:val="18"/>
              </w:rPr>
              <w:t xml:space="preserve">in MHz and </w:t>
            </w:r>
            <w:r>
              <w:rPr>
                <w:rFonts w:ascii="Arial" w:hAnsi="Arial"/>
                <w:sz w:val="18"/>
              </w:rPr>
              <w:object>
                <v:shape id="_x0000_i1037" o:spt="75" type="#_x0000_t75" style="height:16pt;width:200pt;" o:ole="t" filled="f" o:preferrelative="t" stroked="f" coordsize="21600,21600">
                  <v:path/>
                  <v:fill on="f" focussize="0,0"/>
                  <v:stroke on="f" joinstyle="miter"/>
                  <v:imagedata r:id="rId33" o:title=""/>
                  <o:lock v:ext="edit" aspectratio="t"/>
                  <w10:wrap type="none"/>
                  <w10:anchorlock/>
                </v:shape>
                <o:OLEObject Type="Embed" ProgID="Equation.DSMT4" ShapeID="_x0000_i1037" DrawAspect="Content" ObjectID="_1468075737" r:id="rId47">
                  <o:LockedField>false</o:LockedField>
                </o:OLEObject>
              </w:object>
            </w:r>
            <w:r>
              <w:rPr>
                <w:rFonts w:ascii="Arial" w:hAnsi="Arial"/>
                <w:sz w:val="18"/>
              </w:rPr>
              <w:t xml:space="preserve"> with carrier frequency in the victim (higher) band in MHz and  the channel bandwidth configured in the lower band</w:t>
            </w:r>
            <w:r>
              <w:rPr>
                <w:rFonts w:ascii="Arial" w:hAnsi="Arial"/>
                <w:sz w:val="18"/>
                <w:lang w:eastAsia="ja-JP"/>
              </w:rPr>
              <w:t>.</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.12</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ascii="Arial" w:hAnsi="Arial" w:eastAsia="MS Mincho"/>
          <w:sz w:val="28"/>
          <w:lang w:eastAsia="ja-JP"/>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.13</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w:t>
      </w:r>
      <w:r>
        <w:rPr>
          <w:rFonts w:hint="eastAsia" w:ascii="Arial" w:hAnsi="Arial" w:eastAsia="等线"/>
          <w:sz w:val="32"/>
          <w:lang w:val="en-US" w:eastAsia="zh-CN"/>
        </w:rPr>
        <w:t>-n</w:t>
      </w:r>
      <w:r>
        <w:rPr>
          <w:rFonts w:ascii="Arial" w:hAnsi="Arial" w:eastAsia="等线"/>
          <w:sz w:val="32"/>
          <w:lang w:val="en-US" w:eastAsia="zh-CN"/>
        </w:rPr>
        <w:t>48</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.13</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.13</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n2</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.13</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.13</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near miss of 2</w:t>
      </w:r>
      <w:r>
        <w:rPr>
          <w:rFonts w:eastAsia="等线"/>
          <w:vertAlign w:val="superscript"/>
          <w:lang w:val="en-US" w:eastAsia="zh-CN"/>
        </w:rPr>
        <w:t xml:space="preserve">nd </w:t>
      </w:r>
      <w:r>
        <w:rPr>
          <w:rFonts w:eastAsia="等线"/>
          <w:lang w:val="en-US" w:eastAsia="zh-CN"/>
        </w:rPr>
        <w:t>harmonic of n2 PC2 UL falling into n48 DL.</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.13</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n2</w:t>
      </w:r>
    </w:p>
    <w:p>
      <w:pPr>
        <w:keepNext/>
        <w:keepLines/>
        <w:spacing w:before="60"/>
        <w:jc w:val="center"/>
        <w:rPr>
          <w:rFonts w:ascii="Arial" w:hAnsi="Arial" w:eastAsia="等线"/>
          <w:b/>
          <w:bCs/>
        </w:rPr>
      </w:pPr>
      <w:r>
        <w:rPr>
          <w:rFonts w:ascii="Arial" w:hAnsi="Arial" w:eastAsia="等线"/>
          <w:b/>
          <w:bCs/>
        </w:rPr>
        <w:t>Table 5</w:t>
      </w:r>
      <w:r>
        <w:rPr>
          <w:rFonts w:hint="eastAsia" w:ascii="Arial" w:hAnsi="Arial"/>
          <w:b/>
          <w:bCs/>
          <w:lang w:eastAsia="zh-CN"/>
        </w:rPr>
        <w:t>.13</w:t>
      </w:r>
      <w:r>
        <w:rPr>
          <w:rFonts w:ascii="Arial" w:hAnsi="Arial" w:eastAsia="等线"/>
          <w:b/>
          <w:bCs/>
        </w:rPr>
        <w:t>.2.1-1: Reference sensitivity exceptions of harmonic</w:t>
      </w:r>
    </w:p>
    <w:p>
      <w:pPr>
        <w:rPr>
          <w:rFonts w:eastAsia="等线"/>
          <w:lang w:eastAsia="zh-CN"/>
        </w:rPr>
      </w:pPr>
    </w:p>
    <w:p>
      <w:pPr>
        <w:rPr>
          <w:rFonts w:eastAsia="等线"/>
          <w:lang w:eastAsia="zh-CN"/>
        </w:rPr>
      </w:pP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rFonts w:hint="eastAsia"/>
                <w:lang w:eastAsia="zh-CN"/>
              </w:rPr>
              <w:t>n</w:t>
            </w:r>
            <w:r>
              <w:rPr>
                <w:lang w:eastAsia="zh-CN"/>
              </w:rPr>
              <w:t>2</w:t>
            </w:r>
          </w:p>
        </w:tc>
        <w:tc>
          <w:tcPr>
            <w:tcW w:w="766" w:type="dxa"/>
            <w:vAlign w:val="center"/>
          </w:tcPr>
          <w:p>
            <w:pPr>
              <w:pStyle w:val="41"/>
              <w:rPr>
                <w:lang w:eastAsia="zh-CN"/>
              </w:rPr>
            </w:pPr>
            <w:r>
              <w:rPr>
                <w:rFonts w:hint="eastAsia"/>
                <w:lang w:eastAsia="zh-CN"/>
              </w:rPr>
              <w:t>n</w:t>
            </w:r>
            <w:r>
              <w:rPr>
                <w:lang w:eastAsia="zh-CN"/>
              </w:rPr>
              <w:t>48</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rFonts w:hint="eastAsia"/>
                <w:bCs/>
                <w:lang w:eastAsia="zh-CN"/>
              </w:rPr>
              <w:t>1</w:t>
            </w:r>
            <w:r>
              <w:rPr>
                <w:bCs/>
                <w:lang w:eastAsia="zh-CN"/>
              </w:rPr>
              <w:t>2</w:t>
            </w:r>
          </w:p>
        </w:tc>
        <w:tc>
          <w:tcPr>
            <w:tcW w:w="1128" w:type="dxa"/>
            <w:noWrap/>
            <w:vAlign w:val="center"/>
          </w:tcPr>
          <w:p>
            <w:pPr>
              <w:pStyle w:val="41"/>
              <w:rPr>
                <w:lang w:eastAsia="zh-CN"/>
              </w:rPr>
            </w:pPr>
            <w:r>
              <w:rPr>
                <w:lang w:eastAsia="zh-CN"/>
              </w:rPr>
              <w:t>5</w:t>
            </w:r>
          </w:p>
        </w:tc>
        <w:tc>
          <w:tcPr>
            <w:tcW w:w="788" w:type="dxa"/>
            <w:vAlign w:val="center"/>
          </w:tcPr>
          <w:p>
            <w:pPr>
              <w:pStyle w:val="41"/>
              <w:rPr>
                <w:bCs/>
                <w:lang w:val="fi-FI" w:eastAsia="zh-CN"/>
              </w:rPr>
            </w:pPr>
            <w:r>
              <w:rPr>
                <w:rFonts w:hint="eastAsia"/>
                <w:bCs/>
                <w:lang w:val="fi-FI" w:eastAsia="zh-CN"/>
              </w:rPr>
              <w:t>1</w:t>
            </w:r>
            <w:r>
              <w:rPr>
                <w:bCs/>
                <w:lang w:val="fi-FI" w:eastAsia="zh-CN"/>
              </w:rPr>
              <w:t>0.6</w:t>
            </w:r>
          </w:p>
        </w:tc>
        <w:tc>
          <w:tcPr>
            <w:tcW w:w="788" w:type="dxa"/>
            <w:noWrap/>
            <w:vAlign w:val="center"/>
          </w:tcPr>
          <w:p>
            <w:pPr>
              <w:pStyle w:val="41"/>
              <w:rPr>
                <w:bCs/>
                <w:lang w:val="fi-FI" w:eastAsia="zh-CN"/>
              </w:rPr>
            </w:pPr>
            <w:r>
              <w:rPr>
                <w:rFonts w:hint="eastAsia"/>
                <w:bCs/>
                <w:lang w:val="fi-FI" w:eastAsia="zh-CN"/>
              </w:rPr>
              <w:t>1</w:t>
            </w:r>
            <w:r>
              <w:rPr>
                <w:bCs/>
                <w:lang w:val="fi-FI" w:eastAsia="zh-CN"/>
              </w:rPr>
              <w:t>3.1</w:t>
            </w:r>
          </w:p>
        </w:tc>
        <w:tc>
          <w:tcPr>
            <w:tcW w:w="1026" w:type="dxa"/>
            <w:vAlign w:val="center"/>
          </w:tcPr>
          <w:p>
            <w:pPr>
              <w:pStyle w:val="41"/>
              <w:rPr>
                <w:bCs/>
                <w:lang w:eastAsia="zh-CN"/>
              </w:rPr>
            </w:pPr>
            <w:r>
              <w:rPr>
                <w:bCs/>
                <w:lang w:eastAsia="zh-CN"/>
              </w:rPr>
              <w:t>NOTE 6</w:t>
            </w:r>
          </w:p>
        </w:tc>
        <w:tc>
          <w:tcPr>
            <w:tcW w:w="1027" w:type="dxa"/>
            <w:vAlign w:val="center"/>
          </w:tcPr>
          <w:p>
            <w:pPr>
              <w:pStyle w:val="41"/>
              <w:rPr>
                <w:bCs/>
                <w:lang w:eastAsia="zh-CN"/>
              </w:rPr>
            </w:pPr>
            <w:r>
              <w:rPr>
                <w:bCs/>
                <w:lang w:eastAsia="zh-CN"/>
              </w:rPr>
              <w:t>UL2/DL1</w:t>
            </w:r>
          </w:p>
          <w:p>
            <w:pPr>
              <w:pStyle w:val="41"/>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overflowPunct w:val="0"/>
              <w:autoSpaceDE w:val="0"/>
              <w:autoSpaceDN w:val="0"/>
              <w:adjustRightInd w:val="0"/>
              <w:spacing w:after="0"/>
              <w:ind w:left="851" w:hanging="851"/>
              <w:textAlignment w:val="baseline"/>
              <w:rPr>
                <w:rFonts w:ascii="Arial" w:hAnsi="Arial" w:eastAsia="等线"/>
                <w:sz w:val="18"/>
              </w:rPr>
            </w:pPr>
            <w:r>
              <w:rPr>
                <w:rFonts w:ascii="Arial" w:hAnsi="Arial" w:eastAsia="等线"/>
                <w:sz w:val="18"/>
              </w:rPr>
              <w:t>NOTE 6:</w:t>
            </w:r>
            <w:r>
              <w:rPr>
                <w:rFonts w:ascii="Arial" w:hAnsi="Arial" w:eastAsia="等线"/>
                <w:sz w:val="18"/>
              </w:rPr>
              <w:tab/>
            </w:r>
            <w:r>
              <w:rPr>
                <w:rFonts w:ascii="Arial" w:hAnsi="Arial" w:eastAsia="等线"/>
                <w:sz w:val="18"/>
              </w:rPr>
              <w:t xml:space="preserve">The near-miss requirements </w:t>
            </w:r>
            <w:r>
              <w:rPr>
                <w:rFonts w:hint="eastAsia" w:ascii="Arial" w:hAnsi="Arial" w:eastAsia="等线"/>
                <w:sz w:val="18"/>
              </w:rPr>
              <w:t xml:space="preserve">are </w:t>
            </w:r>
            <w:r>
              <w:rPr>
                <w:rFonts w:ascii="Arial" w:hAnsi="Arial" w:eastAsia="等线"/>
                <w:sz w:val="18"/>
              </w:rPr>
              <w:t xml:space="preserve">only </w:t>
            </w:r>
            <w:r>
              <w:rPr>
                <w:rFonts w:hint="eastAsia" w:ascii="Arial" w:hAnsi="Arial" w:eastAsia="等线"/>
                <w:sz w:val="18"/>
              </w:rPr>
              <w:t>applicable</w:t>
            </w:r>
            <w:r>
              <w:rPr>
                <w:rFonts w:ascii="Arial" w:hAnsi="Arial" w:eastAsia="等线"/>
                <w:sz w:val="18"/>
              </w:rPr>
              <w:t xml:space="preserve"> when direct-hit requirements do not apply. These requirements should be verified for</w:t>
            </w:r>
            <w:r>
              <w:rPr>
                <w:rFonts w:hint="eastAsia" w:ascii="Arial" w:hAnsi="Arial" w:eastAsia="等线"/>
                <w:sz w:val="18"/>
              </w:rPr>
              <w:t xml:space="preserve"> </w:t>
            </w:r>
            <w:r>
              <w:rPr>
                <w:rFonts w:ascii="Arial" w:hAnsi="Arial" w:eastAsia="等线"/>
                <w:sz w:val="18"/>
              </w:rPr>
              <w:t xml:space="preserve">downlink </w:t>
            </w:r>
            <w:r>
              <w:rPr>
                <w:rFonts w:hint="eastAsia" w:ascii="Arial" w:hAnsi="Arial" w:eastAsia="等线"/>
                <w:sz w:val="18"/>
              </w:rPr>
              <w:t xml:space="preserve">channel bandwidths </w:t>
            </w:r>
            <w:r>
              <w:rPr>
                <w:rFonts w:ascii="Arial" w:hAnsi="Arial" w:eastAsia="等线"/>
                <w:sz w:val="18"/>
              </w:rPr>
              <w:t xml:space="preserve">no larger than 10 MHz and </w:t>
            </w:r>
            <w:r>
              <w:rPr>
                <w:rFonts w:hint="eastAsia" w:ascii="Arial" w:hAnsi="Arial" w:eastAsia="等线"/>
                <w:sz w:val="18"/>
              </w:rPr>
              <w:t xml:space="preserve">with a </w:t>
            </w:r>
            <w:r>
              <w:rPr>
                <w:rFonts w:ascii="Arial" w:hAnsi="Arial" w:eastAsia="等线"/>
                <w:sz w:val="18"/>
              </w:rPr>
              <w:t>carrier frequenc</w:t>
            </w:r>
            <w:r>
              <w:rPr>
                <w:rFonts w:hint="eastAsia" w:ascii="Arial" w:hAnsi="Arial" w:eastAsia="等线"/>
                <w:sz w:val="18"/>
              </w:rPr>
              <w:t>y</w:t>
            </w:r>
            <w:r>
              <w:rPr>
                <w:rFonts w:ascii="Arial" w:hAnsi="Arial" w:eastAsia="等线"/>
                <w:sz w:val="18"/>
              </w:rPr>
              <w:t xml:space="preserve"> at </w:t>
            </w:r>
            <m:oMath>
              <m:r>
                <m:rPr/>
                <w:rPr>
                  <w:rFonts w:ascii="Cambria Math" w:hAnsi="Arial" w:eastAsia="等线"/>
                  <w:sz w:val="18"/>
                </w:rPr>
                <m:t>±</m:t>
              </m:r>
              <m:d>
                <m:dPr>
                  <m:ctrlPr>
                    <w:rPr>
                      <w:rFonts w:ascii="Cambria Math" w:hAnsi="Cambria Math" w:eastAsia="等线"/>
                      <w:i/>
                      <w:sz w:val="18"/>
                    </w:rPr>
                  </m:ctrlPr>
                </m:dPr>
                <m:e>
                  <m:r>
                    <m:rPr/>
                    <w:rPr>
                      <w:rFonts w:ascii="Cambria Math" w:hAnsi="Arial" w:eastAsia="等线"/>
                      <w:sz w:val="18"/>
                    </w:rPr>
                    <m:t>10+B</m:t>
                  </m:r>
                  <m:sSubSup>
                    <m:sSubSupPr>
                      <m:ctrlPr>
                        <w:rPr>
                          <w:rFonts w:ascii="Cambria Math" w:hAnsi="Cambria Math" w:eastAsia="等线"/>
                          <w:i/>
                          <w:sz w:val="18"/>
                        </w:rPr>
                      </m:ctrlPr>
                    </m:sSubSupPr>
                    <m:e>
                      <m:r>
                        <m:rPr/>
                        <w:rPr>
                          <w:rFonts w:ascii="Cambria Math" w:hAnsi="Arial" w:eastAsia="等线"/>
                          <w:sz w:val="18"/>
                        </w:rPr>
                        <m:t>W</m:t>
                      </m:r>
                      <m:ctrlPr>
                        <w:rPr>
                          <w:rFonts w:ascii="Cambria Math" w:hAnsi="Cambria Math" w:eastAsia="等线"/>
                          <w:i/>
                          <w:sz w:val="18"/>
                        </w:rPr>
                      </m:ctrlPr>
                    </m:e>
                    <m:sub>
                      <m:r>
                        <m:rPr/>
                        <w:rPr>
                          <w:rFonts w:ascii="Cambria Math" w:hAnsi="Arial" w:eastAsia="等线"/>
                          <w:sz w:val="18"/>
                        </w:rPr>
                        <m:t>C</m:t>
                      </m:r>
                      <m:r>
                        <m:rPr/>
                        <w:rPr>
                          <w:rFonts w:ascii="Cambria Math" w:hAnsi="Cambria Math" w:eastAsia="等线" w:cs="Cambria Math"/>
                          <w:sz w:val="18"/>
                        </w:rPr>
                        <m:t>ℎ</m:t>
                      </m:r>
                      <m:r>
                        <m:rPr/>
                        <w:rPr>
                          <w:rFonts w:ascii="Cambria Math" w:hAnsi="Arial" w:eastAsia="等线"/>
                          <w:sz w:val="18"/>
                        </w:rPr>
                        <m:t>annel</m:t>
                      </m:r>
                      <m:ctrlPr>
                        <w:rPr>
                          <w:rFonts w:ascii="Cambria Math" w:hAnsi="Cambria Math" w:eastAsia="等线"/>
                          <w:i/>
                          <w:sz w:val="18"/>
                        </w:rPr>
                      </m:ctrlPr>
                    </m:sub>
                    <m:sup>
                      <m:r>
                        <m:rPr/>
                        <w:rPr>
                          <w:rFonts w:ascii="Cambria Math" w:hAnsi="Arial" w:eastAsia="等线"/>
                          <w:sz w:val="18"/>
                        </w:rPr>
                        <m:t>HB</m:t>
                      </m:r>
                      <m:ctrlPr>
                        <w:rPr>
                          <w:rFonts w:ascii="Cambria Math" w:hAnsi="Cambria Math" w:eastAsia="等线"/>
                          <w:i/>
                          <w:sz w:val="18"/>
                        </w:rPr>
                      </m:ctrlPr>
                    </m:sup>
                  </m:sSubSup>
                  <m:r>
                    <m:rPr/>
                    <w:rPr>
                      <w:rFonts w:ascii="Cambria Math" w:hAnsi="Arial" w:eastAsia="等线"/>
                      <w:sz w:val="18"/>
                    </w:rPr>
                    <m:t>/2</m:t>
                  </m:r>
                  <m:ctrlPr>
                    <w:rPr>
                      <w:rFonts w:ascii="Cambria Math" w:hAnsi="Cambria Math" w:eastAsia="等线"/>
                      <w:i/>
                      <w:sz w:val="18"/>
                    </w:rPr>
                  </m:ctrlPr>
                </m:e>
              </m:d>
            </m:oMath>
            <w:r>
              <w:rPr>
                <w:rFonts w:hint="eastAsia" w:ascii="Arial" w:hAnsi="Arial" w:eastAsia="等线"/>
                <w:sz w:val="18"/>
              </w:rPr>
              <w:t xml:space="preserve"> MHz offset from</w:t>
            </w:r>
            <w:r>
              <w:rPr>
                <w:rFonts w:ascii="Arial" w:hAnsi="Arial" w:eastAsia="等线"/>
                <w:sz w:val="18"/>
              </w:rPr>
              <w:t xml:space="preserve"> </w:t>
            </w:r>
            <w:r>
              <w:rPr>
                <w:rFonts w:ascii="Arial" w:hAnsi="Arial" w:eastAsia="等线"/>
                <w:sz w:val="18"/>
              </w:rPr>
              <w:object>
                <v:shape id="_x0000_i1038" o:spt="75" type="#_x0000_t75" style="height:10.35pt;width:25pt;" o:ole="t" filled="f" o:preferrelative="t" stroked="f" coordsize="21600,21600">
                  <v:path/>
                  <v:fill on="f" focussize="0,0"/>
                  <v:stroke on="f" joinstyle="miter"/>
                  <v:imagedata r:id="rId49" o:title=""/>
                  <o:lock v:ext="edit" aspectratio="t"/>
                  <w10:wrap type="none"/>
                  <w10:anchorlock/>
                </v:shape>
                <o:OLEObject Type="Embed" ProgID="Equation.3" ShapeID="_x0000_i1038" DrawAspect="Content" ObjectID="_1468075738" r:id="rId48">
                  <o:LockedField>false</o:LockedField>
                </o:OLEObject>
              </w:object>
            </w:r>
            <w:r>
              <w:rPr>
                <w:rFonts w:ascii="Arial" w:hAnsi="Arial" w:eastAsia="等线"/>
                <w:sz w:val="18"/>
              </w:rPr>
              <w:t xml:space="preserve"> in the victim (higher band) with </w:t>
            </w:r>
            <w:r>
              <w:rPr>
                <w:rFonts w:ascii="Arial" w:hAnsi="Arial" w:eastAsia="等线"/>
                <w:sz w:val="18"/>
              </w:rPr>
              <w:object>
                <v:shape id="_x0000_i1039" o:spt="75" type="#_x0000_t75" style="height:10.35pt;width:205.65pt;" o:ole="t" filled="f" o:preferrelative="t" stroked="f" coordsize="21600,21600">
                  <v:path/>
                  <v:fill on="f" focussize="0,0"/>
                  <v:stroke on="f" joinstyle="miter"/>
                  <v:imagedata r:id="rId33" o:title=""/>
                  <o:lock v:ext="edit" aspectratio="t"/>
                  <w10:wrap type="none"/>
                  <w10:anchorlock/>
                </v:shape>
                <o:OLEObject Type="Embed" ProgID="Equation.DSMT4" ShapeID="_x0000_i1039" DrawAspect="Content" ObjectID="_1468075739" r:id="rId50">
                  <o:LockedField>false</o:LockedField>
                </o:OLEObject>
              </w:object>
            </w:r>
            <w:r>
              <w:rPr>
                <w:rFonts w:ascii="Arial" w:hAnsi="Arial" w:eastAsia="等线"/>
                <w:sz w:val="18"/>
              </w:rPr>
              <w:t>, where</w:t>
            </w:r>
            <w:r>
              <w:rPr>
                <w:rFonts w:ascii="Arial" w:hAnsi="Arial" w:eastAsia="等线"/>
                <w:sz w:val="18"/>
                <w:lang w:eastAsia="zh-CN"/>
              </w:rPr>
              <w:drawing>
                <wp:inline distT="0" distB="0" distL="0" distR="0">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10579" name="Picture 7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ascii="Arial" w:hAnsi="Arial" w:eastAsia="等线"/>
                <w:sz w:val="18"/>
              </w:rPr>
              <w:t>and</w:t>
            </w:r>
            <w:r>
              <w:rPr>
                <w:rFonts w:ascii="Arial" w:hAnsi="Arial" w:eastAsia="等线"/>
                <w:sz w:val="18"/>
              </w:rPr>
              <w:object>
                <v:shape id="_x0000_i1040" o:spt="75" type="#_x0000_t75" style="height:10.35pt;width:36.6pt;" o:ole="t" filled="f" o:preferrelative="t" stroked="f" coordsize="21600,21600">
                  <v:path/>
                  <v:fill on="f" focussize="0,0"/>
                  <v:stroke on="f" joinstyle="miter"/>
                  <v:imagedata r:id="rId52" o:title=""/>
                  <o:lock v:ext="edit" aspectratio="t"/>
                  <w10:wrap type="none"/>
                  <w10:anchorlock/>
                </v:shape>
                <o:OLEObject Type="Embed" ProgID="Equation.3" ShapeID="_x0000_i1040" DrawAspect="Content" ObjectID="_1468075740" r:id="rId51">
                  <o:LockedField>false</o:LockedField>
                </o:OLEObject>
              </w:object>
            </w:r>
            <w:r>
              <w:rPr>
                <w:rFonts w:ascii="Arial" w:hAnsi="Arial" w:eastAsia="等线"/>
                <w:sz w:val="18"/>
              </w:rPr>
              <w:t>are the channel bandwidths configured in the aggressor (lower) and victim (higher) bands in MHz, respectively.</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.13</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ascii="Arial" w:hAnsi="Arial" w:eastAsia="MS Mincho"/>
          <w:sz w:val="28"/>
          <w:lang w:eastAsia="ja-JP"/>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.14</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48</w:t>
      </w:r>
      <w:r>
        <w:rPr>
          <w:rFonts w:hint="eastAsia" w:ascii="Arial" w:hAnsi="Arial" w:eastAsia="等线"/>
          <w:sz w:val="32"/>
          <w:lang w:val="en-US" w:eastAsia="zh-CN"/>
        </w:rPr>
        <w:t>-n</w:t>
      </w:r>
      <w:r>
        <w:rPr>
          <w:rFonts w:ascii="Arial" w:hAnsi="Arial" w:eastAsia="等线"/>
          <w:sz w:val="32"/>
          <w:lang w:val="en-US" w:eastAsia="zh-CN"/>
        </w:rPr>
        <w:t>66</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.14</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.14</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CA_n48A-n66A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.14</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.14</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2</w:t>
      </w:r>
      <w:r>
        <w:rPr>
          <w:rFonts w:eastAsia="等线"/>
          <w:vertAlign w:val="superscript"/>
          <w:lang w:val="en-US" w:eastAsia="zh-CN"/>
        </w:rPr>
        <w:t xml:space="preserve">nd </w:t>
      </w:r>
      <w:r>
        <w:rPr>
          <w:rFonts w:eastAsia="等线"/>
          <w:lang w:val="en-US" w:eastAsia="zh-CN"/>
        </w:rPr>
        <w:t>harmonic of n66 PC2 UL falling into n48 DL.</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.14</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n66</w:t>
      </w:r>
    </w:p>
    <w:p>
      <w:pPr>
        <w:keepNext/>
        <w:keepLines/>
        <w:spacing w:before="60"/>
        <w:jc w:val="center"/>
        <w:rPr>
          <w:rFonts w:ascii="Arial" w:hAnsi="Arial" w:eastAsia="等线"/>
          <w:b/>
          <w:bCs/>
        </w:rPr>
      </w:pPr>
      <w:r>
        <w:rPr>
          <w:rFonts w:ascii="Arial" w:hAnsi="Arial" w:eastAsia="等线"/>
          <w:b/>
          <w:bCs/>
        </w:rPr>
        <w:t>Table 5</w:t>
      </w:r>
      <w:r>
        <w:rPr>
          <w:rFonts w:hint="eastAsia" w:ascii="Arial" w:hAnsi="Arial"/>
          <w:b/>
          <w:bCs/>
          <w:lang w:eastAsia="zh-CN"/>
        </w:rPr>
        <w:t>.14</w:t>
      </w:r>
      <w:r>
        <w:rPr>
          <w:rFonts w:ascii="Arial" w:hAnsi="Arial" w:eastAsia="等线"/>
          <w:b/>
          <w:bCs/>
        </w:rPr>
        <w:t>.2.1-1: Reference sensitivity exceptions of harmonic</w:t>
      </w:r>
    </w:p>
    <w:p>
      <w:pPr>
        <w:rPr>
          <w:rFonts w:eastAsia="等线"/>
          <w:lang w:eastAsia="zh-CN"/>
        </w:rPr>
      </w:pPr>
    </w:p>
    <w:p>
      <w:pPr>
        <w:rPr>
          <w:rFonts w:eastAsia="等线"/>
          <w:lang w:eastAsia="zh-CN"/>
        </w:rPr>
      </w:pP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rFonts w:hint="eastAsia"/>
                <w:lang w:eastAsia="zh-CN"/>
              </w:rPr>
              <w:t>n</w:t>
            </w:r>
            <w:r>
              <w:rPr>
                <w:lang w:eastAsia="zh-CN"/>
              </w:rPr>
              <w:t>66</w:t>
            </w:r>
          </w:p>
        </w:tc>
        <w:tc>
          <w:tcPr>
            <w:tcW w:w="766" w:type="dxa"/>
            <w:vAlign w:val="center"/>
          </w:tcPr>
          <w:p>
            <w:pPr>
              <w:pStyle w:val="41"/>
              <w:rPr>
                <w:lang w:eastAsia="zh-CN"/>
              </w:rPr>
            </w:pPr>
            <w:r>
              <w:rPr>
                <w:rFonts w:hint="eastAsia"/>
                <w:lang w:eastAsia="zh-CN"/>
              </w:rPr>
              <w:t>n</w:t>
            </w:r>
            <w:r>
              <w:rPr>
                <w:lang w:eastAsia="zh-CN"/>
              </w:rPr>
              <w:t>48</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 xml:space="preserve">12 </w:t>
            </w:r>
          </w:p>
        </w:tc>
        <w:tc>
          <w:tcPr>
            <w:tcW w:w="1128" w:type="dxa"/>
            <w:noWrap/>
            <w:vAlign w:val="center"/>
          </w:tcPr>
          <w:p>
            <w:pPr>
              <w:pStyle w:val="41"/>
              <w:rPr>
                <w:lang w:eastAsia="zh-CN"/>
              </w:rPr>
            </w:pPr>
            <w:r>
              <w:rPr>
                <w:lang w:eastAsia="zh-CN"/>
              </w:rPr>
              <w:t>5</w:t>
            </w:r>
          </w:p>
        </w:tc>
        <w:tc>
          <w:tcPr>
            <w:tcW w:w="788" w:type="dxa"/>
            <w:vAlign w:val="center"/>
          </w:tcPr>
          <w:p>
            <w:pPr>
              <w:pStyle w:val="41"/>
              <w:rPr>
                <w:bCs/>
                <w:lang w:val="fi-FI" w:eastAsia="zh-CN"/>
              </w:rPr>
            </w:pPr>
            <w:r>
              <w:rPr>
                <w:rFonts w:hint="eastAsia"/>
                <w:bCs/>
                <w:lang w:val="fi-FI" w:eastAsia="zh-CN"/>
              </w:rPr>
              <w:t>3</w:t>
            </w:r>
            <w:r>
              <w:rPr>
                <w:bCs/>
                <w:lang w:val="fi-FI" w:eastAsia="zh-CN"/>
              </w:rPr>
              <w:t>0.1</w:t>
            </w:r>
          </w:p>
        </w:tc>
        <w:tc>
          <w:tcPr>
            <w:tcW w:w="788" w:type="dxa"/>
            <w:noWrap/>
            <w:vAlign w:val="center"/>
          </w:tcPr>
          <w:p>
            <w:pPr>
              <w:pStyle w:val="41"/>
              <w:rPr>
                <w:bCs/>
                <w:lang w:val="fi-FI" w:eastAsia="zh-CN"/>
              </w:rPr>
            </w:pPr>
            <w:r>
              <w:rPr>
                <w:rFonts w:hint="eastAsia"/>
                <w:bCs/>
                <w:lang w:val="fi-FI" w:eastAsia="zh-CN"/>
              </w:rPr>
              <w:t>3</w:t>
            </w:r>
            <w:r>
              <w:rPr>
                <w:bCs/>
                <w:lang w:val="fi-FI" w:eastAsia="zh-CN"/>
              </w:rPr>
              <w:t>3.1</w:t>
            </w:r>
          </w:p>
        </w:tc>
        <w:tc>
          <w:tcPr>
            <w:tcW w:w="1026" w:type="dxa"/>
            <w:vAlign w:val="center"/>
          </w:tcPr>
          <w:p>
            <w:pPr>
              <w:pStyle w:val="41"/>
              <w:rPr>
                <w:bCs/>
                <w:lang w:eastAsia="zh-CN"/>
              </w:rPr>
            </w:pPr>
            <w:r>
              <w:rPr>
                <w:bCs/>
                <w:lang w:eastAsia="zh-CN"/>
              </w:rPr>
              <w:t>NOTE 2</w:t>
            </w:r>
          </w:p>
        </w:tc>
        <w:tc>
          <w:tcPr>
            <w:tcW w:w="1027" w:type="dxa"/>
            <w:vAlign w:val="center"/>
          </w:tcPr>
          <w:p>
            <w:pPr>
              <w:pStyle w:val="41"/>
              <w:keepNext w:val="0"/>
              <w:keepLines w:val="0"/>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rFonts w:hint="eastAsia"/>
                <w:lang w:eastAsia="zh-CN"/>
              </w:rPr>
              <w:t>n</w:t>
            </w:r>
            <w:r>
              <w:rPr>
                <w:lang w:eastAsia="zh-CN"/>
              </w:rPr>
              <w:t>66</w:t>
            </w:r>
          </w:p>
        </w:tc>
        <w:tc>
          <w:tcPr>
            <w:tcW w:w="766" w:type="dxa"/>
            <w:vAlign w:val="center"/>
          </w:tcPr>
          <w:p>
            <w:pPr>
              <w:pStyle w:val="41"/>
              <w:rPr>
                <w:lang w:eastAsia="zh-CN"/>
              </w:rPr>
            </w:pPr>
            <w:r>
              <w:rPr>
                <w:rFonts w:hint="eastAsia"/>
                <w:lang w:eastAsia="zh-CN"/>
              </w:rPr>
              <w:t>n</w:t>
            </w:r>
            <w:r>
              <w:rPr>
                <w:lang w:eastAsia="zh-CN"/>
              </w:rPr>
              <w:t>48</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 xml:space="preserve">12 </w:t>
            </w:r>
          </w:p>
        </w:tc>
        <w:tc>
          <w:tcPr>
            <w:tcW w:w="1128" w:type="dxa"/>
            <w:noWrap/>
            <w:vAlign w:val="center"/>
          </w:tcPr>
          <w:p>
            <w:pPr>
              <w:pStyle w:val="41"/>
              <w:rPr>
                <w:lang w:eastAsia="zh-CN"/>
              </w:rPr>
            </w:pPr>
            <w:r>
              <w:rPr>
                <w:lang w:eastAsia="zh-CN"/>
              </w:rPr>
              <w:t>100</w:t>
            </w:r>
            <w:r>
              <w:rPr>
                <w:vertAlign w:val="superscript"/>
                <w:lang w:eastAsia="zh-CN"/>
              </w:rPr>
              <w:t>X</w:t>
            </w:r>
          </w:p>
        </w:tc>
        <w:tc>
          <w:tcPr>
            <w:tcW w:w="788" w:type="dxa"/>
            <w:vAlign w:val="center"/>
          </w:tcPr>
          <w:p>
            <w:pPr>
              <w:pStyle w:val="41"/>
              <w:rPr>
                <w:bCs/>
                <w:lang w:val="fi-FI" w:eastAsia="zh-CN"/>
              </w:rPr>
            </w:pPr>
            <w:r>
              <w:rPr>
                <w:rFonts w:hint="eastAsia"/>
                <w:bCs/>
                <w:lang w:val="fi-FI" w:eastAsia="zh-CN"/>
              </w:rPr>
              <w:t>1</w:t>
            </w:r>
            <w:r>
              <w:rPr>
                <w:bCs/>
                <w:lang w:val="fi-FI" w:eastAsia="zh-CN"/>
              </w:rPr>
              <w:t>6.8</w:t>
            </w:r>
          </w:p>
        </w:tc>
        <w:tc>
          <w:tcPr>
            <w:tcW w:w="788" w:type="dxa"/>
            <w:noWrap/>
            <w:vAlign w:val="center"/>
          </w:tcPr>
          <w:p>
            <w:pPr>
              <w:pStyle w:val="41"/>
              <w:rPr>
                <w:bCs/>
                <w:lang w:val="fi-FI" w:eastAsia="zh-CN"/>
              </w:rPr>
            </w:pPr>
            <w:r>
              <w:rPr>
                <w:rFonts w:hint="eastAsia"/>
                <w:bCs/>
                <w:lang w:val="fi-FI" w:eastAsia="zh-CN"/>
              </w:rPr>
              <w:t>1</w:t>
            </w:r>
            <w:r>
              <w:rPr>
                <w:bCs/>
                <w:lang w:val="fi-FI" w:eastAsia="zh-CN"/>
              </w:rPr>
              <w:t>9.8</w:t>
            </w:r>
          </w:p>
        </w:tc>
        <w:tc>
          <w:tcPr>
            <w:tcW w:w="1026" w:type="dxa"/>
            <w:vAlign w:val="center"/>
          </w:tcPr>
          <w:p>
            <w:pPr>
              <w:pStyle w:val="41"/>
              <w:rPr>
                <w:bCs/>
                <w:lang w:eastAsia="zh-CN"/>
              </w:rPr>
            </w:pPr>
            <w:r>
              <w:rPr>
                <w:bCs/>
                <w:lang w:eastAsia="zh-CN"/>
              </w:rPr>
              <w:t>NOTE 2</w:t>
            </w:r>
          </w:p>
        </w:tc>
        <w:tc>
          <w:tcPr>
            <w:tcW w:w="1027" w:type="dxa"/>
            <w:vAlign w:val="center"/>
          </w:tcPr>
          <w:p>
            <w:pPr>
              <w:pStyle w:val="41"/>
              <w:keepNext w:val="0"/>
              <w:keepLines w:val="0"/>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overflowPunct w:val="0"/>
              <w:autoSpaceDE w:val="0"/>
              <w:autoSpaceDN w:val="0"/>
              <w:adjustRightInd w:val="0"/>
              <w:spacing w:after="0"/>
              <w:ind w:left="851" w:hanging="851"/>
              <w:textAlignment w:val="baseline"/>
              <w:rPr>
                <w:rFonts w:ascii="Arial" w:hAnsi="Arial" w:eastAsia="等线"/>
                <w:sz w:val="18"/>
                <w:lang w:eastAsia="ja-JP"/>
              </w:rPr>
            </w:pPr>
            <w:r>
              <w:rPr>
                <w:rFonts w:ascii="Arial" w:hAnsi="Arial" w:eastAsia="等线"/>
                <w:sz w:val="18"/>
                <w:lang w:eastAsia="ja-JP"/>
              </w:rPr>
              <w:t>NOTE 2:</w:t>
            </w:r>
            <w:r>
              <w:rPr>
                <w:rFonts w:ascii="Arial" w:hAnsi="Arial" w:eastAsia="等线"/>
                <w:sz w:val="18"/>
                <w:lang w:eastAsia="ja-JP"/>
              </w:rPr>
              <w:tab/>
            </w:r>
            <w:r>
              <w:rPr>
                <w:rFonts w:ascii="Arial" w:hAnsi="Arial" w:eastAsia="等线"/>
                <w:sz w:val="18"/>
                <w:lang w:eastAsia="ja-JP"/>
              </w:rPr>
              <w:t xml:space="preserve">The requirements should be verified for UL NR-ARFCN of the aggressor </w:t>
            </w:r>
            <w:r>
              <w:rPr>
                <w:rFonts w:hint="eastAsia" w:ascii="Arial" w:hAnsi="Arial"/>
                <w:sz w:val="18"/>
                <w:lang w:eastAsia="zh-CN"/>
              </w:rPr>
              <w:t xml:space="preserve"> </w:t>
            </w:r>
            <w:r>
              <w:rPr>
                <w:rFonts w:ascii="Arial" w:hAnsi="Arial" w:eastAsia="等线"/>
                <w:sz w:val="18"/>
              </w:rPr>
              <w:t xml:space="preserve">(lower) band (superscript LB) such that </w:t>
            </w:r>
            <w:r>
              <w:rPr>
                <w:rFonts w:ascii="Arial" w:hAnsi="Arial" w:eastAsia="等线"/>
                <w:sz w:val="18"/>
              </w:rPr>
              <w:object>
                <v:shape id="_x0000_i1041" o:spt="75" type="#_x0000_t75" style="height:16.75pt;width:77.05pt;" o:ole="t" filled="f" o:preferrelative="t" stroked="f" coordsize="21600,21600">
                  <v:path/>
                  <v:fill on="f" focussize="0,0"/>
                  <v:stroke on="f" joinstyle="miter"/>
                  <v:imagedata r:id="rId31" o:title=""/>
                  <o:lock v:ext="edit" aspectratio="t"/>
                  <w10:wrap type="none"/>
                  <w10:anchorlock/>
                </v:shape>
                <o:OLEObject Type="Embed" ProgID="Equation.3" ShapeID="_x0000_i1041" DrawAspect="Content" ObjectID="_1468075741" r:id="rId53">
                  <o:LockedField>false</o:LockedField>
                </o:OLEObject>
              </w:object>
            </w:r>
            <w:r>
              <w:rPr>
                <w:rFonts w:hint="eastAsia" w:ascii="Arial" w:hAnsi="Arial"/>
                <w:sz w:val="18"/>
                <w:lang w:eastAsia="zh-CN"/>
              </w:rPr>
              <w:t xml:space="preserve"> </w:t>
            </w:r>
            <w:r>
              <w:rPr>
                <w:rFonts w:ascii="Arial" w:hAnsi="Arial" w:eastAsia="等线"/>
                <w:sz w:val="18"/>
              </w:rPr>
              <w:t xml:space="preserve">in MHz and </w:t>
            </w:r>
            <w:r>
              <w:rPr>
                <w:rFonts w:ascii="Arial" w:hAnsi="Arial" w:eastAsia="等线"/>
                <w:sz w:val="18"/>
              </w:rPr>
              <w:object>
                <v:shape id="_x0000_i1042" o:spt="75" type="#_x0000_t75" style="height:16.75pt;width:199.25pt;" o:ole="t" filled="f" o:preferrelative="t" stroked="f" coordsize="21600,21600">
                  <v:path/>
                  <v:fill on="f" focussize="0,0"/>
                  <v:stroke on="f" joinstyle="miter"/>
                  <v:imagedata r:id="rId33" o:title=""/>
                  <o:lock v:ext="edit" aspectratio="t"/>
                  <w10:wrap type="none"/>
                  <w10:anchorlock/>
                </v:shape>
                <o:OLEObject Type="Embed" ProgID="Equation.DSMT4" ShapeID="_x0000_i1042" DrawAspect="Content" ObjectID="_1468075742" r:id="rId54">
                  <o:LockedField>false</o:LockedField>
                </o:OLEObject>
              </w:object>
            </w:r>
            <w:r>
              <w:rPr>
                <w:rFonts w:ascii="Arial" w:hAnsi="Arial" w:eastAsia="等线"/>
                <w:sz w:val="18"/>
              </w:rPr>
              <w:t xml:space="preserve"> with carrier frequency in the victim (higher) band in MHz and  the channel bandwidth configured in the lower band</w:t>
            </w:r>
            <w:r>
              <w:rPr>
                <w:rFonts w:ascii="Arial" w:hAnsi="Arial" w:eastAsia="等线"/>
                <w:sz w:val="18"/>
                <w:lang w:eastAsia="ja-JP"/>
              </w:rPr>
              <w:t>.</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p>
            <w:pPr>
              <w:pStyle w:val="54"/>
              <w:rPr>
                <w:rFonts w:eastAsia="MS Mincho"/>
                <w:lang w:val="en-GB" w:eastAsia="ja-JP"/>
              </w:rPr>
            </w:pPr>
            <w:r>
              <w:t>NOTE X:  For these bandwidths, the minimum requirements are restricted to operation when carrier is configured as a downlink carrier part of CA configuration</w:t>
            </w:r>
            <w:r>
              <w:rPr>
                <w:rFonts w:hint="eastAsia"/>
                <w:lang w:eastAsia="zh-CN"/>
              </w:rPr>
              <w:t>.</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.14</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ascii="Arial" w:hAnsi="Arial" w:eastAsia="MS Mincho"/>
          <w:sz w:val="28"/>
          <w:lang w:eastAsia="ja-JP"/>
        </w:rPr>
      </w:pPr>
    </w:p>
    <w:p>
      <w:pPr>
        <w:pStyle w:val="3"/>
        <w:rPr>
          <w:lang w:val="en-US" w:eastAsia="zh-CN"/>
        </w:rPr>
      </w:pPr>
      <w:bookmarkStart w:id="256" w:name="_Toc196213852"/>
      <w:bookmarkStart w:id="257" w:name="_Toc18686"/>
      <w:r>
        <w:rPr>
          <w:rFonts w:hint="eastAsia"/>
          <w:lang w:eastAsia="zh-CN"/>
        </w:rPr>
        <w:t>5.15</w:t>
      </w:r>
      <w:r>
        <w:tab/>
      </w:r>
      <w:r>
        <w:rPr>
          <w:rFonts w:hint="eastAsia"/>
          <w:lang w:val="en-US" w:eastAsia="zh-CN"/>
        </w:rPr>
        <w:t>CA_n</w:t>
      </w:r>
      <w:r>
        <w:rPr>
          <w:lang w:val="en-US" w:eastAsia="zh-CN"/>
        </w:rPr>
        <w:t>1</w:t>
      </w:r>
      <w:r>
        <w:rPr>
          <w:rFonts w:hint="eastAsia"/>
          <w:lang w:val="en-US" w:eastAsia="zh-CN"/>
        </w:rPr>
        <w:t>-n</w:t>
      </w:r>
      <w:bookmarkEnd w:id="256"/>
      <w:r>
        <w:rPr>
          <w:lang w:val="en-US" w:eastAsia="zh-CN"/>
        </w:rPr>
        <w:t>3</w:t>
      </w:r>
      <w:bookmarkEnd w:id="257"/>
    </w:p>
    <w:p>
      <w:pPr>
        <w:pStyle w:val="4"/>
        <w:rPr>
          <w:rFonts w:cs="Arial"/>
          <w:szCs w:val="28"/>
          <w:lang w:eastAsia="zh-CN"/>
        </w:rPr>
      </w:pPr>
      <w:bookmarkStart w:id="258" w:name="_Toc15531"/>
      <w:bookmarkStart w:id="259" w:name="_Toc196213853"/>
      <w:r>
        <w:rPr>
          <w:rFonts w:cs="Arial"/>
          <w:szCs w:val="28"/>
          <w:lang w:eastAsia="zh-CN"/>
        </w:rPr>
        <w:t>5</w:t>
      </w:r>
      <w:r>
        <w:rPr>
          <w:rFonts w:hint="eastAsia" w:cs="Arial"/>
          <w:szCs w:val="28"/>
          <w:lang w:eastAsia="zh-CN"/>
        </w:rPr>
        <w:t>.15</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58"/>
      <w:bookmarkEnd w:id="259"/>
    </w:p>
    <w:p>
      <w:pPr>
        <w:rPr>
          <w:lang w:eastAsia="zh-CN"/>
        </w:rPr>
      </w:pP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.15.1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3"/>
        <w:gridCol w:w="1582"/>
        <w:gridCol w:w="616"/>
        <w:gridCol w:w="4629"/>
        <w:gridCol w:w="2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34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1133"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528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303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345"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p>
            <w:pPr>
              <w:pStyle w:val="39"/>
              <w:rPr>
                <w:rFonts w:cs="Arial"/>
                <w:i/>
              </w:rPr>
            </w:pPr>
          </w:p>
        </w:tc>
        <w:tc>
          <w:tcPr>
            <w:tcW w:w="1133" w:type="dxa"/>
            <w:vMerge w:val="restart"/>
            <w:tcBorders>
              <w:top w:val="single" w:color="auto" w:sz="4" w:space="0"/>
              <w:left w:val="single" w:color="auto" w:sz="4" w:space="0"/>
              <w:bottom w:val="nil"/>
              <w:right w:val="single" w:color="auto" w:sz="4" w:space="0"/>
            </w:tcBorders>
            <w:shd w:val="clear" w:color="auto" w:fill="auto"/>
            <w:vAlign w:val="center"/>
          </w:tcPr>
          <w:p>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pPr>
              <w:pStyle w:val="39"/>
              <w:keepNext w:val="0"/>
              <w:widowControl w:val="0"/>
              <w:jc w:val="center"/>
              <w:rPr>
                <w:rFonts w:cs="Arial"/>
                <w:i/>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r>
              <w:rPr>
                <w:rFonts w:cs="Arial"/>
                <w:szCs w:val="18"/>
                <w:highlight w:val="yellow"/>
                <w:vertAlign w:val="superscript"/>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hint="eastAsia"/>
                <w:lang w:eastAsia="zh-CN"/>
              </w:rPr>
              <w:t>n</w:t>
            </w:r>
            <w:r>
              <w:rPr>
                <w:lang w:eastAsia="zh-CN"/>
              </w:rPr>
              <w:t>1</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w:t>
            </w:r>
          </w:p>
        </w:tc>
        <w:tc>
          <w:tcPr>
            <w:tcW w:w="3031"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asciiTheme="minorBidi" w:hAnsiTheme="minorBidi" w:cstheme="minorBidi"/>
                <w:szCs w:val="18"/>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133"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hint="eastAsia"/>
                <w:lang w:eastAsia="zh-CN"/>
              </w:rPr>
              <w:t>n</w:t>
            </w:r>
            <w:r>
              <w:rPr>
                <w:lang w:eastAsia="zh-CN"/>
              </w:rPr>
              <w:t>3</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w:t>
            </w:r>
          </w:p>
        </w:tc>
        <w:tc>
          <w:tcPr>
            <w:tcW w:w="3031"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n1</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5, 10, 15, 20, 25, 30, 40, 50</w:t>
            </w:r>
          </w:p>
        </w:tc>
        <w:tc>
          <w:tcPr>
            <w:tcW w:w="3031"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asciiTheme="minorBidi" w:hAnsiTheme="minorBidi" w:cstheme="minorBidi"/>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n3</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5, 10, 15, 20, 25, 30, 40</w:t>
            </w:r>
          </w:p>
        </w:tc>
        <w:tc>
          <w:tcPr>
            <w:tcW w:w="3031"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n1</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w:t>
            </w:r>
          </w:p>
        </w:tc>
        <w:tc>
          <w:tcPr>
            <w:tcW w:w="3031"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asciiTheme="minorBidi" w:hAnsiTheme="minorBidi" w:cstheme="minorBidi"/>
                <w:sz w:val="18"/>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n3</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5, 10, 15, 20, 25, 30, 35,</w:t>
            </w:r>
            <w:r>
              <w:rPr>
                <w:rFonts w:hint="eastAsia"/>
                <w:lang w:eastAsia="zh-CN" w:bidi="ar"/>
              </w:rPr>
              <w:t xml:space="preserve"> </w:t>
            </w:r>
            <w:r>
              <w:rPr>
                <w:lang w:eastAsia="zh-CN" w:bidi="ar"/>
              </w:rPr>
              <w:t>40</w:t>
            </w:r>
          </w:p>
        </w:tc>
        <w:tc>
          <w:tcPr>
            <w:tcW w:w="3031"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rPr>
              <w:t>n1</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n1 channel bandwidths in Table 5.3.5-1</w:t>
            </w:r>
          </w:p>
        </w:tc>
        <w:tc>
          <w:tcPr>
            <w:tcW w:w="3031"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asciiTheme="minorBidi" w:hAnsiTheme="minorBidi" w:cstheme="minorBidi"/>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rFonts w:cs="Arial"/>
                <w:i/>
                <w:color w:val="0000FF"/>
              </w:rPr>
            </w:pPr>
          </w:p>
        </w:tc>
        <w:tc>
          <w:tcPr>
            <w:tcW w:w="1133" w:type="dxa"/>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rPr>
              <w:t>n3</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n3 channel bandwidths in Table 5.3.5-1</w:t>
            </w:r>
          </w:p>
        </w:tc>
        <w:tc>
          <w:tcPr>
            <w:tcW w:w="3031" w:type="dxa"/>
            <w:tcBorders>
              <w:top w:val="nil"/>
              <w:left w:val="single" w:color="auto" w:sz="4" w:space="0"/>
              <w:bottom w:val="single" w:color="auto" w:sz="4" w:space="0"/>
              <w:right w:val="single" w:color="auto" w:sz="4" w:space="0"/>
            </w:tcBorders>
            <w:shd w:val="clear" w:color="auto" w:fill="auto"/>
            <w:vAlign w:val="center"/>
          </w:tcPr>
          <w:p>
            <w:pPr>
              <w:spacing w:after="0"/>
              <w:rPr>
                <w:rFonts w:asciiTheme="minorBidi" w:hAnsiTheme="minorBidi" w:cstheme="minorBidi"/>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5</w:t>
      </w:r>
      <w:r>
        <w:rPr>
          <w:rFonts w:hint="eastAsia" w:ascii="Arial" w:hAnsi="Arial" w:eastAsia="宋体"/>
          <w:b/>
          <w:lang w:eastAsia="zh-CN"/>
        </w:rPr>
        <w:t>.15</w:t>
      </w:r>
      <w:r>
        <w:rPr>
          <w:rFonts w:ascii="Arial" w:hAnsi="Arial" w:eastAsia="Times New Roman"/>
          <w:b/>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highlight w:val="yellow"/>
                <w:lang w:val="en-US" w:eastAsia="zh-CN"/>
              </w:rPr>
            </w:pPr>
            <w:r>
              <w:rPr>
                <w:rFonts w:cs="Arial"/>
                <w:bCs/>
                <w:szCs w:val="18"/>
                <w:lang w:val="en-US"/>
              </w:rPr>
              <w:t>CA_n1A-n3A</w:t>
            </w:r>
          </w:p>
        </w:tc>
        <w:tc>
          <w:tcPr>
            <w:tcW w:w="972" w:type="dxa"/>
          </w:tcPr>
          <w:p>
            <w:pPr>
              <w:pStyle w:val="41"/>
              <w:rPr>
                <w:rFonts w:eastAsiaTheme="minorEastAsia"/>
                <w:highlight w:val="yellow"/>
              </w:rPr>
            </w:pPr>
          </w:p>
        </w:tc>
        <w:tc>
          <w:tcPr>
            <w:tcW w:w="1086" w:type="dxa"/>
          </w:tcPr>
          <w:p>
            <w:pPr>
              <w:pStyle w:val="41"/>
              <w:rPr>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26</w:t>
            </w:r>
            <w:r>
              <w:rPr>
                <w:rFonts w:eastAsiaTheme="minorEastAsia"/>
                <w:highlight w:val="yellow"/>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rPr>
          <w:lang w:eastAsia="zh-CN"/>
        </w:rPr>
      </w:pPr>
    </w:p>
    <w:p>
      <w:pPr>
        <w:pStyle w:val="4"/>
        <w:rPr>
          <w:lang w:eastAsia="zh-CN"/>
        </w:rPr>
      </w:pPr>
      <w:bookmarkStart w:id="260" w:name="_Toc20076"/>
      <w:bookmarkStart w:id="261" w:name="_Toc196213854"/>
      <w:r>
        <w:t>5</w:t>
      </w:r>
      <w:r>
        <w:rPr>
          <w:rFonts w:hint="eastAsia"/>
          <w:lang w:eastAsia="zh-CN"/>
        </w:rPr>
        <w:t>.15</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260"/>
      <w:bookmarkEnd w:id="261"/>
    </w:p>
    <w:p>
      <w:pPr>
        <w:rPr>
          <w:lang w:eastAsia="zh-CN"/>
        </w:rPr>
      </w:pPr>
      <w:r>
        <w:rPr>
          <w:lang w:eastAsia="zh-CN"/>
        </w:rPr>
        <w:t>For PC3 DL CA_n1A-n3A with UL CA_n1A-n3A, IMD3 MSD has been defined. This section will propose MSD for UL CA_n1A-n3A based on the PC3 MSD. The PC3 MSD for CA_n1-n3 is:</w:t>
      </w:r>
    </w:p>
    <w:p>
      <w:pPr>
        <w:pStyle w:val="49"/>
        <w:keepNext w:val="0"/>
        <w:keepLines w:val="0"/>
        <w:rPr>
          <w:lang w:eastAsia="zh-CN"/>
        </w:rPr>
      </w:pPr>
    </w:p>
    <w:p>
      <w:pPr>
        <w:pStyle w:val="49"/>
        <w:keepNext w:val="0"/>
        <w:keepLines w:val="0"/>
        <w:rPr>
          <w:lang w:eastAsia="zh-CN"/>
        </w:rPr>
      </w:pPr>
    </w:p>
    <w:p>
      <w:pPr>
        <w:pStyle w:val="49"/>
        <w:keepNext w:val="0"/>
        <w:keepLines w:val="0"/>
        <w:rPr>
          <w:lang w:eastAsia="zh-CN"/>
        </w:rPr>
      </w:pPr>
      <w:r>
        <w:rPr>
          <w:lang w:eastAsia="zh-CN"/>
        </w:rPr>
        <w:t>Table 5</w:t>
      </w:r>
      <w:r>
        <w:rPr>
          <w:rFonts w:hint="eastAsia"/>
          <w:lang w:eastAsia="zh-CN"/>
        </w:rPr>
        <w:t>.15</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keepNext w:val="0"/>
              <w:keepLines w:val="0"/>
              <w:rPr>
                <w:rFonts w:eastAsiaTheme="minorEastAsia"/>
                <w:lang w:eastAsia="zh-CN"/>
              </w:rPr>
            </w:pPr>
            <w:r>
              <w:rPr>
                <w:rFonts w:hint="eastAsia" w:eastAsiaTheme="minorEastAsia"/>
                <w:lang w:eastAsia="zh-CN"/>
              </w:rPr>
              <w:t>CA_n</w:t>
            </w:r>
            <w:r>
              <w:rPr>
                <w:rFonts w:eastAsiaTheme="minorEastAsia"/>
                <w:lang w:eastAsia="zh-CN"/>
              </w:rPr>
              <w:t>1</w:t>
            </w:r>
            <w:r>
              <w:rPr>
                <w:rFonts w:hint="eastAsia" w:eastAsiaTheme="minorEastAsia"/>
                <w:lang w:eastAsia="zh-CN"/>
              </w:rPr>
              <w:t>-n</w:t>
            </w:r>
            <w:r>
              <w:rPr>
                <w:rFonts w:eastAsiaTheme="minorEastAsia"/>
                <w:lang w:eastAsia="zh-CN"/>
              </w:rPr>
              <w:t>3</w:t>
            </w: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n1</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1950</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2140</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23</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eastAsiaTheme="minorEastAsia"/>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1760</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1855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eastAsiaTheme="minorEastAsia"/>
                <w:lang w:eastAsia="ja-JP"/>
              </w:rPr>
              <w:t>N/A</w:t>
            </w:r>
          </w:p>
        </w:tc>
      </w:tr>
    </w:tbl>
    <w:p>
      <w:pPr>
        <w:pStyle w:val="49"/>
        <w:keepNext w:val="0"/>
        <w:keepLines w:val="0"/>
        <w:rPr>
          <w:lang w:eastAsia="zh-CN"/>
        </w:rPr>
      </w:pPr>
    </w:p>
    <w:p>
      <w:pPr>
        <w:rPr>
          <w:lang w:eastAsia="zh-CN"/>
        </w:rPr>
      </w:pPr>
      <w:r>
        <w:rPr>
          <w:lang w:eastAsia="zh-CN"/>
        </w:rPr>
        <w:t>MSD for PC2 UL CA is calculated from IMD3 MSD for PC2 as follows:</w:t>
      </w:r>
    </w:p>
    <w:p>
      <w:pPr>
        <w:rPr>
          <w:lang w:val="en-US"/>
        </w:rPr>
      </w:pPr>
      <w:r>
        <w:rPr>
          <w:lang w:val="en-US"/>
        </w:rPr>
        <w:t>If the input signal increases by 3 dB, the IMD3 increases by 3*3=9 dB.</w:t>
      </w:r>
    </w:p>
    <w:p>
      <w:pPr>
        <w:rPr>
          <w:lang w:val="en-US"/>
        </w:rPr>
      </w:pPr>
      <w:r>
        <w:rPr>
          <w:lang w:val="en-US"/>
        </w:rPr>
        <w:t xml:space="preserve">MSD due to interference power </w:t>
      </w:r>
      <w:r>
        <w:rPr>
          <w:lang w:val="en-US"/>
        </w:rPr>
        <w:drawing>
          <wp:inline distT="0" distB="0" distL="0" distR="0">
            <wp:extent cx="57150" cy="161925"/>
            <wp:effectExtent l="0" t="0" r="0" b="8255"/>
            <wp:docPr id="2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21"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22"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24"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25"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26"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27"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2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5</w:t>
      </w:r>
      <w:r>
        <w:rPr>
          <w:rFonts w:hint="eastAsia"/>
          <w:lang w:eastAsia="zh-CN"/>
        </w:rPr>
        <w:t>.15</w:t>
      </w:r>
      <w:r>
        <w:rPr>
          <w:lang w:eastAsia="zh-CN"/>
        </w:rPr>
        <w:t>.2-2: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.15</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highlight w:val="yellow"/>
                <w:lang w:val="en-US" w:eastAsia="zh-CN"/>
              </w:rPr>
            </w:pPr>
            <w:r>
              <w:rPr>
                <w:rFonts w:hint="eastAsia" w:eastAsiaTheme="minorEastAsia"/>
                <w:lang w:eastAsia="zh-CN"/>
              </w:rPr>
              <w:t>CA_n</w:t>
            </w:r>
            <w:r>
              <w:rPr>
                <w:rFonts w:eastAsiaTheme="minorEastAsia"/>
                <w:lang w:eastAsia="zh-CN"/>
              </w:rPr>
              <w:t>1</w:t>
            </w:r>
            <w:r>
              <w:rPr>
                <w:rFonts w:hint="eastAsia" w:eastAsiaTheme="minorEastAsia"/>
                <w:lang w:eastAsia="zh-CN"/>
              </w:rPr>
              <w:t>-n</w:t>
            </w:r>
            <w:r>
              <w:rPr>
                <w:rFonts w:eastAsiaTheme="minorEastAsia"/>
                <w:lang w:eastAsia="zh-CN"/>
              </w:rPr>
              <w:t>3</w:t>
            </w: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lang w:eastAsia="zh-CN"/>
              </w:rPr>
              <w:t>n1</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1950</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2140</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32</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rFonts w:eastAsiaTheme="minorEastAsia"/>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1760</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1855</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rFonts w:eastAsiaTheme="minorEastAsia"/>
                <w:lang w:eastAsia="ja-JP"/>
              </w:rPr>
              <w:t>N/A</w:t>
            </w:r>
          </w:p>
        </w:tc>
      </w:tr>
    </w:tbl>
    <w:p>
      <w:pPr>
        <w:rPr>
          <w:lang w:eastAsia="zh-CN"/>
        </w:rPr>
      </w:pPr>
    </w:p>
    <w:p>
      <w:pPr>
        <w:pStyle w:val="4"/>
        <w:rPr>
          <w:lang w:eastAsia="ja-JP"/>
        </w:rPr>
      </w:pPr>
      <w:bookmarkStart w:id="262" w:name="_Toc196213855"/>
      <w:bookmarkStart w:id="263" w:name="_Toc19387"/>
      <w:r>
        <w:rPr>
          <w:lang w:eastAsia="ja-JP"/>
        </w:rPr>
        <w:t>5</w:t>
      </w:r>
      <w:r>
        <w:rPr>
          <w:rFonts w:hint="eastAsia" w:eastAsia="宋体"/>
          <w:lang w:eastAsia="zh-CN"/>
        </w:rPr>
        <w:t>.15</w:t>
      </w:r>
      <w:r>
        <w:rPr>
          <w:lang w:eastAsia="ja-JP"/>
        </w:rPr>
        <w:t>.</w:t>
      </w:r>
      <w:r>
        <w:rPr>
          <w:rFonts w:hint="eastAsia" w:eastAsia="宋体"/>
          <w:lang w:val="en-US" w:eastAsia="zh-CN"/>
        </w:rPr>
        <w:t>3</w:t>
      </w:r>
      <w:r>
        <w:rPr>
          <w:lang w:eastAsia="ja-JP"/>
        </w:rPr>
        <w:tab/>
      </w:r>
      <w:r>
        <w:rPr>
          <w:lang w:eastAsia="ja-JP"/>
        </w:rPr>
        <w:t>∆TIB and ∆RIB values (Void)</w:t>
      </w:r>
      <w:bookmarkEnd w:id="262"/>
      <w:bookmarkEnd w:id="263"/>
    </w:p>
    <w:p>
      <w:pPr>
        <w:rPr>
          <w:rFonts w:ascii="Arial" w:hAnsi="Arial" w:eastAsia="MS Mincho"/>
          <w:sz w:val="28"/>
          <w:lang w:eastAsia="ja-JP"/>
        </w:rPr>
      </w:pPr>
    </w:p>
    <w:p>
      <w:pPr>
        <w:pStyle w:val="3"/>
        <w:rPr>
          <w:lang w:val="en-US" w:eastAsia="zh-CN"/>
        </w:rPr>
      </w:pPr>
      <w:bookmarkStart w:id="264" w:name="_Toc4420"/>
      <w:r>
        <w:rPr>
          <w:rFonts w:hint="eastAsia"/>
          <w:lang w:eastAsia="zh-CN"/>
        </w:rPr>
        <w:t>5.16</w:t>
      </w:r>
      <w:r>
        <w:tab/>
      </w:r>
      <w:r>
        <w:rPr>
          <w:rFonts w:hint="eastAsia"/>
          <w:lang w:val="en-US" w:eastAsia="zh-CN"/>
        </w:rPr>
        <w:t>CA_n</w:t>
      </w:r>
      <w:r>
        <w:rPr>
          <w:lang w:val="en-US" w:eastAsia="zh-CN"/>
        </w:rPr>
        <w:t>1</w:t>
      </w:r>
      <w:r>
        <w:rPr>
          <w:rFonts w:hint="eastAsia"/>
          <w:lang w:val="en-US" w:eastAsia="zh-CN"/>
        </w:rPr>
        <w:t>-n</w:t>
      </w:r>
      <w:r>
        <w:rPr>
          <w:lang w:val="en-US" w:eastAsia="zh-CN"/>
        </w:rPr>
        <w:t>7</w:t>
      </w:r>
      <w:bookmarkEnd w:id="264"/>
    </w:p>
    <w:p>
      <w:pPr>
        <w:pStyle w:val="4"/>
        <w:rPr>
          <w:rFonts w:cs="Arial"/>
          <w:szCs w:val="28"/>
          <w:lang w:eastAsia="zh-CN"/>
        </w:rPr>
      </w:pPr>
      <w:bookmarkStart w:id="265" w:name="_Toc18617"/>
      <w:r>
        <w:rPr>
          <w:rFonts w:cs="Arial"/>
          <w:szCs w:val="28"/>
          <w:lang w:eastAsia="zh-CN"/>
        </w:rPr>
        <w:t>5</w:t>
      </w:r>
      <w:r>
        <w:rPr>
          <w:rFonts w:hint="eastAsia" w:cs="Arial"/>
          <w:szCs w:val="28"/>
          <w:lang w:eastAsia="zh-CN"/>
        </w:rPr>
        <w:t>.16</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65"/>
    </w:p>
    <w:p>
      <w:pPr>
        <w:rPr>
          <w:lang w:eastAsia="zh-CN"/>
        </w:rPr>
      </w:pP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.16.1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9"/>
        <w:gridCol w:w="1856"/>
        <w:gridCol w:w="616"/>
        <w:gridCol w:w="4161"/>
        <w:gridCol w:w="2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663"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1582"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4629"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92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663"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lang w:eastAsia="zh-CN"/>
              </w:rPr>
              <w:t>CA_n1A-n7A</w:t>
            </w:r>
          </w:p>
          <w:p>
            <w:pPr>
              <w:pStyle w:val="39"/>
              <w:rPr>
                <w:rFonts w:cs="Arial"/>
                <w:i/>
              </w:rPr>
            </w:pPr>
          </w:p>
        </w:tc>
        <w:tc>
          <w:tcPr>
            <w:tcW w:w="1582" w:type="dxa"/>
            <w:vMerge w:val="restart"/>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pPr>
              <w:pStyle w:val="39"/>
              <w:keepNext w:val="0"/>
              <w:widowControl w:val="0"/>
              <w:jc w:val="center"/>
              <w:rPr>
                <w:rFonts w:cs="Arial"/>
                <w:i/>
                <w:lang w:eastAsia="zh-CN"/>
              </w:rPr>
            </w:pPr>
            <w:r>
              <w:rPr>
                <w:lang w:eastAsia="zh-CN"/>
              </w:rPr>
              <w:t>CA_n1A-n7A</w:t>
            </w:r>
            <w:r>
              <w:rPr>
                <w:rFonts w:cs="Arial"/>
                <w:szCs w:val="18"/>
                <w:highlight w:val="yellow"/>
                <w:vertAlign w:val="superscript"/>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lang w:eastAsia="zh-CN"/>
              </w:rPr>
              <w:t>n1</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w:t>
            </w:r>
          </w:p>
        </w:tc>
        <w:tc>
          <w:tcPr>
            <w:tcW w:w="2920"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hint="eastAsia"/>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582"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lang w:eastAsia="zh-CN"/>
              </w:rP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5, 10, 15, 20, 25, 30, 40, 50</w:t>
            </w:r>
          </w:p>
        </w:tc>
        <w:tc>
          <w:tcPr>
            <w:tcW w:w="2920"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n1</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5, 10, 15, 20, 25, 30, 40, 50</w:t>
            </w:r>
          </w:p>
        </w:tc>
        <w:tc>
          <w:tcPr>
            <w:tcW w:w="292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5, 10, 15, 20, 25, 30, 40, 50</w:t>
            </w:r>
          </w:p>
        </w:tc>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rPr>
              <w:t>n1</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n1 channel bandwidths in Table 5.3.5-1</w:t>
            </w:r>
          </w:p>
        </w:tc>
        <w:tc>
          <w:tcPr>
            <w:tcW w:w="292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rP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n7 channel bandwidths in Table 5.3.5-1</w:t>
            </w:r>
          </w:p>
        </w:tc>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5</w:t>
      </w:r>
      <w:r>
        <w:rPr>
          <w:rFonts w:hint="eastAsia" w:ascii="Arial" w:hAnsi="Arial" w:eastAsia="宋体"/>
          <w:b/>
          <w:lang w:eastAsia="zh-CN"/>
        </w:rPr>
        <w:t>.16</w:t>
      </w:r>
      <w:r>
        <w:rPr>
          <w:rFonts w:ascii="Arial" w:hAnsi="Arial" w:eastAsia="Times New Roman"/>
          <w:b/>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highlight w:val="yellow"/>
                <w:lang w:val="en-US" w:eastAsia="zh-CN"/>
              </w:rPr>
            </w:pPr>
            <w:r>
              <w:rPr>
                <w:rFonts w:cs="Arial"/>
                <w:bCs/>
                <w:szCs w:val="18"/>
                <w:lang w:val="en-US"/>
              </w:rPr>
              <w:t>CA_n1A-n7A</w:t>
            </w:r>
          </w:p>
        </w:tc>
        <w:tc>
          <w:tcPr>
            <w:tcW w:w="972" w:type="dxa"/>
          </w:tcPr>
          <w:p>
            <w:pPr>
              <w:pStyle w:val="41"/>
              <w:rPr>
                <w:rFonts w:eastAsiaTheme="minorEastAsia"/>
                <w:highlight w:val="yellow"/>
              </w:rPr>
            </w:pPr>
          </w:p>
        </w:tc>
        <w:tc>
          <w:tcPr>
            <w:tcW w:w="1086" w:type="dxa"/>
          </w:tcPr>
          <w:p>
            <w:pPr>
              <w:pStyle w:val="41"/>
              <w:rPr>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26</w:t>
            </w:r>
            <w:r>
              <w:rPr>
                <w:rFonts w:eastAsiaTheme="minorEastAsia"/>
                <w:highlight w:val="yellow"/>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266" w:name="_Toc2267"/>
      <w:r>
        <w:t>5</w:t>
      </w:r>
      <w:r>
        <w:rPr>
          <w:rFonts w:hint="eastAsia"/>
          <w:lang w:eastAsia="zh-CN"/>
        </w:rPr>
        <w:t>.16</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266"/>
    </w:p>
    <w:p>
      <w:pPr>
        <w:rPr>
          <w:lang w:eastAsia="zh-CN"/>
        </w:rPr>
      </w:pPr>
      <w:r>
        <w:rPr>
          <w:lang w:eastAsia="zh-CN"/>
        </w:rPr>
        <w:t>For PC3 DL CA_n1A-n7A with UL CA_n1A-n7A, there are no intermodulation, harmonics and harmonic mixing issues and no MSD is defined. Therefore, there is no need to define MSD values for CA_n1A-n7A with PC2 UL CA_n1A-n7A.</w:t>
      </w:r>
    </w:p>
    <w:p>
      <w:pPr>
        <w:pStyle w:val="49"/>
        <w:keepNext w:val="0"/>
        <w:keepLines w:val="0"/>
        <w:rPr>
          <w:lang w:eastAsia="zh-CN"/>
        </w:rPr>
      </w:pPr>
    </w:p>
    <w:p>
      <w:pPr>
        <w:pStyle w:val="49"/>
        <w:keepNext w:val="0"/>
        <w:keepLines w:val="0"/>
        <w:rPr>
          <w:lang w:eastAsia="zh-CN"/>
        </w:rPr>
      </w:pPr>
    </w:p>
    <w:p>
      <w:pPr>
        <w:pStyle w:val="4"/>
        <w:rPr>
          <w:lang w:eastAsia="ja-JP"/>
        </w:rPr>
      </w:pPr>
      <w:bookmarkStart w:id="267" w:name="_Toc22757"/>
      <w:r>
        <w:rPr>
          <w:lang w:eastAsia="ja-JP"/>
        </w:rPr>
        <w:t>5</w:t>
      </w:r>
      <w:r>
        <w:rPr>
          <w:rFonts w:hint="eastAsia" w:eastAsia="宋体"/>
          <w:lang w:eastAsia="zh-CN"/>
        </w:rPr>
        <w:t>.16</w:t>
      </w:r>
      <w:r>
        <w:rPr>
          <w:lang w:eastAsia="ja-JP"/>
        </w:rPr>
        <w:t>.</w:t>
      </w:r>
      <w:r>
        <w:rPr>
          <w:rFonts w:hint="eastAsia" w:eastAsia="宋体"/>
          <w:lang w:val="en-US" w:eastAsia="zh-CN"/>
        </w:rPr>
        <w:t>3</w:t>
      </w:r>
      <w:r>
        <w:rPr>
          <w:lang w:eastAsia="ja-JP"/>
        </w:rPr>
        <w:tab/>
      </w:r>
      <w:r>
        <w:rPr>
          <w:lang w:eastAsia="ja-JP"/>
        </w:rPr>
        <w:t>∆TIB and ∆RIB values (Void)</w:t>
      </w:r>
      <w:bookmarkEnd w:id="267"/>
    </w:p>
    <w:p>
      <w:pPr>
        <w:rPr>
          <w:lang w:eastAsia="zh-CN"/>
        </w:rPr>
      </w:pPr>
    </w:p>
    <w:p>
      <w:pPr>
        <w:pStyle w:val="3"/>
        <w:rPr>
          <w:lang w:val="en-US" w:eastAsia="zh-CN"/>
        </w:rPr>
      </w:pPr>
      <w:bookmarkStart w:id="268" w:name="_Toc11178"/>
      <w:r>
        <w:rPr>
          <w:rFonts w:hint="eastAsia"/>
          <w:lang w:eastAsia="zh-CN"/>
        </w:rPr>
        <w:t>5.17</w:t>
      </w:r>
      <w:r>
        <w:tab/>
      </w:r>
      <w:r>
        <w:rPr>
          <w:rFonts w:hint="eastAsia"/>
          <w:lang w:val="en-US" w:eastAsia="zh-CN"/>
        </w:rPr>
        <w:t>CA_n</w:t>
      </w:r>
      <w:r>
        <w:rPr>
          <w:lang w:val="en-US" w:eastAsia="zh-CN"/>
        </w:rPr>
        <w:t>3</w:t>
      </w:r>
      <w:r>
        <w:rPr>
          <w:rFonts w:hint="eastAsia"/>
          <w:lang w:val="en-US" w:eastAsia="zh-CN"/>
        </w:rPr>
        <w:t>-n</w:t>
      </w:r>
      <w:r>
        <w:rPr>
          <w:lang w:val="en-US" w:eastAsia="zh-CN"/>
        </w:rPr>
        <w:t>7</w:t>
      </w:r>
      <w:bookmarkEnd w:id="268"/>
    </w:p>
    <w:p>
      <w:pPr>
        <w:pStyle w:val="4"/>
        <w:rPr>
          <w:rFonts w:cs="Arial"/>
          <w:szCs w:val="28"/>
          <w:lang w:eastAsia="zh-CN"/>
        </w:rPr>
      </w:pPr>
      <w:bookmarkStart w:id="269" w:name="_Toc20004"/>
      <w:r>
        <w:rPr>
          <w:rFonts w:cs="Arial"/>
          <w:szCs w:val="28"/>
          <w:lang w:eastAsia="zh-CN"/>
        </w:rPr>
        <w:t>5</w:t>
      </w:r>
      <w:r>
        <w:rPr>
          <w:rFonts w:hint="eastAsia" w:cs="Arial"/>
          <w:szCs w:val="28"/>
          <w:lang w:eastAsia="zh-CN"/>
        </w:rPr>
        <w:t>.17</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69"/>
    </w:p>
    <w:p>
      <w:pPr>
        <w:rPr>
          <w:lang w:eastAsia="zh-CN"/>
        </w:rPr>
      </w:pP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.17.1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9"/>
        <w:gridCol w:w="1856"/>
        <w:gridCol w:w="616"/>
        <w:gridCol w:w="4161"/>
        <w:gridCol w:w="2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663"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1582"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4629"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92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663"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rFonts w:cs="Arial"/>
                <w:szCs w:val="18"/>
                <w:lang w:eastAsia="zh-CN"/>
              </w:rPr>
              <w:t>CA_n3A-n7A</w:t>
            </w:r>
          </w:p>
          <w:p>
            <w:pPr>
              <w:pStyle w:val="39"/>
              <w:rPr>
                <w:rFonts w:cs="Arial"/>
                <w:i/>
              </w:rPr>
            </w:pPr>
          </w:p>
        </w:tc>
        <w:tc>
          <w:tcPr>
            <w:tcW w:w="1582" w:type="dxa"/>
            <w:vMerge w:val="restart"/>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pPr>
              <w:pStyle w:val="39"/>
              <w:keepNext w:val="0"/>
              <w:widowControl w:val="0"/>
              <w:jc w:val="center"/>
              <w:rPr>
                <w:rFonts w:cs="Arial"/>
                <w:i/>
                <w:lang w:eastAsia="zh-CN"/>
              </w:rPr>
            </w:pPr>
            <w:r>
              <w:rPr>
                <w:rFonts w:cs="Arial"/>
                <w:kern w:val="2"/>
                <w:szCs w:val="18"/>
                <w:lang w:eastAsia="zh-CN"/>
              </w:rPr>
              <w:t>CA_n3A-n7A</w:t>
            </w:r>
            <w:r>
              <w:rPr>
                <w:rFonts w:cs="Arial"/>
                <w:szCs w:val="18"/>
                <w:highlight w:val="yellow"/>
                <w:vertAlign w:val="superscript"/>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cs="Arial"/>
                <w:kern w:val="2"/>
                <w:szCs w:val="18"/>
                <w:lang w:eastAsia="zh-CN"/>
              </w:rPr>
              <w:t>n3</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5, 10, 15, 20, 25, 30</w:t>
            </w:r>
          </w:p>
        </w:tc>
        <w:tc>
          <w:tcPr>
            <w:tcW w:w="2920"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hint="eastAsia"/>
                <w:szCs w:val="18"/>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582"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cs="Arial"/>
                <w:kern w:val="2"/>
                <w:szCs w:val="18"/>
                <w:lang w:eastAsia="zh-CN"/>
              </w:rP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5, 10, 15, 20, 25, 30, 40, 50</w:t>
            </w:r>
          </w:p>
        </w:tc>
        <w:tc>
          <w:tcPr>
            <w:tcW w:w="2920"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n3</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lang w:eastAsia="zh-CN" w:bidi="ar"/>
              </w:rPr>
              <w:t>5, 10, 15, 20, 25, 30, 40</w:t>
            </w:r>
          </w:p>
        </w:tc>
        <w:tc>
          <w:tcPr>
            <w:tcW w:w="292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lang w:eastAsia="zh-CN" w:bidi="ar"/>
              </w:rPr>
              <w:t>5, 10, 15, 20, 25, 30, 40, 50</w:t>
            </w:r>
          </w:p>
        </w:tc>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n3</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n3 channel bandwidths in Table 5.3.5-1</w:t>
            </w:r>
          </w:p>
        </w:tc>
        <w:tc>
          <w:tcPr>
            <w:tcW w:w="292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n7 channel bandwidths in Table 5.3.5-1</w:t>
            </w:r>
          </w:p>
        </w:tc>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5</w:t>
      </w:r>
      <w:r>
        <w:rPr>
          <w:rFonts w:hint="eastAsia" w:ascii="Arial" w:hAnsi="Arial" w:eastAsia="宋体"/>
          <w:b/>
          <w:lang w:eastAsia="zh-CN"/>
        </w:rPr>
        <w:t>.17</w:t>
      </w:r>
      <w:r>
        <w:rPr>
          <w:rFonts w:ascii="Arial" w:hAnsi="Arial" w:eastAsia="Times New Roman"/>
          <w:b/>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highlight w:val="yellow"/>
                <w:lang w:val="en-US" w:eastAsia="zh-CN"/>
              </w:rPr>
            </w:pPr>
            <w:r>
              <w:rPr>
                <w:rFonts w:cs="Arial"/>
                <w:bCs/>
                <w:szCs w:val="18"/>
                <w:lang w:val="en-US"/>
              </w:rPr>
              <w:t>CA_n3A-n7A</w:t>
            </w:r>
          </w:p>
        </w:tc>
        <w:tc>
          <w:tcPr>
            <w:tcW w:w="972" w:type="dxa"/>
          </w:tcPr>
          <w:p>
            <w:pPr>
              <w:pStyle w:val="41"/>
              <w:rPr>
                <w:rFonts w:eastAsiaTheme="minorEastAsia"/>
                <w:highlight w:val="yellow"/>
              </w:rPr>
            </w:pPr>
          </w:p>
        </w:tc>
        <w:tc>
          <w:tcPr>
            <w:tcW w:w="1086" w:type="dxa"/>
          </w:tcPr>
          <w:p>
            <w:pPr>
              <w:pStyle w:val="41"/>
              <w:rPr>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26</w:t>
            </w:r>
            <w:r>
              <w:rPr>
                <w:rFonts w:eastAsiaTheme="minorEastAsia"/>
                <w:highlight w:val="yellow"/>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270" w:name="_Toc11271"/>
      <w:r>
        <w:t>5</w:t>
      </w:r>
      <w:r>
        <w:rPr>
          <w:rFonts w:hint="eastAsia"/>
          <w:lang w:eastAsia="zh-CN"/>
        </w:rPr>
        <w:t>.17</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270"/>
    </w:p>
    <w:p>
      <w:pPr>
        <w:rPr>
          <w:lang w:eastAsia="zh-CN"/>
        </w:rPr>
      </w:pPr>
      <w:r>
        <w:rPr>
          <w:lang w:eastAsia="zh-CN"/>
        </w:rPr>
        <w:t>For PC3 DL CA_n3A-n7A with UL CA_n3A-n7A, IMD4 MSD has been defined. This section will propose MSD for UL CA_n3A-n7A based on the PC3 MSD. The PC3 MSD for CA_n3-n7 is:</w:t>
      </w:r>
    </w:p>
    <w:p>
      <w:pPr>
        <w:pStyle w:val="49"/>
        <w:keepNext w:val="0"/>
        <w:keepLines w:val="0"/>
        <w:rPr>
          <w:lang w:eastAsia="zh-CN"/>
        </w:rPr>
      </w:pPr>
    </w:p>
    <w:p>
      <w:pPr>
        <w:pStyle w:val="49"/>
        <w:keepNext w:val="0"/>
        <w:keepLines w:val="0"/>
        <w:rPr>
          <w:lang w:eastAsia="zh-CN"/>
        </w:rPr>
      </w:pPr>
    </w:p>
    <w:p>
      <w:pPr>
        <w:pStyle w:val="49"/>
        <w:keepNext w:val="0"/>
        <w:keepLines w:val="0"/>
        <w:rPr>
          <w:lang w:eastAsia="zh-CN"/>
        </w:rPr>
      </w:pPr>
      <w:r>
        <w:rPr>
          <w:lang w:eastAsia="zh-CN"/>
        </w:rPr>
        <w:t>Table 5</w:t>
      </w:r>
      <w:r>
        <w:rPr>
          <w:rFonts w:hint="eastAsia"/>
          <w:lang w:eastAsia="zh-CN"/>
        </w:rPr>
        <w:t>.17</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keepNext w:val="0"/>
              <w:keepLines w:val="0"/>
              <w:rPr>
                <w:rFonts w:eastAsiaTheme="minorEastAsia"/>
                <w:lang w:eastAsia="zh-CN"/>
              </w:rPr>
            </w:pPr>
            <w:r>
              <w:rPr>
                <w:rFonts w:hint="eastAsia" w:eastAsiaTheme="minorEastAsia"/>
                <w:lang w:eastAsia="zh-CN"/>
              </w:rPr>
              <w:t>CA_n</w:t>
            </w:r>
            <w:r>
              <w:rPr>
                <w:rFonts w:eastAsiaTheme="minorEastAsia"/>
                <w:lang w:eastAsia="zh-CN"/>
              </w:rPr>
              <w:t>3</w:t>
            </w:r>
            <w:r>
              <w:rPr>
                <w:rFonts w:hint="eastAsia" w:eastAsiaTheme="minorEastAsia"/>
                <w:lang w:eastAsia="zh-CN"/>
              </w:rPr>
              <w:t>-n</w:t>
            </w:r>
            <w:r>
              <w:rPr>
                <w:rFonts w:eastAsiaTheme="minorEastAsia"/>
                <w:lang w:eastAsia="zh-CN"/>
              </w:rPr>
              <w:t>7</w:t>
            </w: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1730</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1825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n</w:t>
            </w:r>
            <w:r>
              <w:rPr>
                <w:rFonts w:eastAsiaTheme="minorEastAsia"/>
                <w:lang w:eastAsia="zh-CN"/>
              </w:rPr>
              <w:t>7</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2535</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10.2</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eastAsiaTheme="minorEastAsia"/>
                <w:lang w:eastAsia="zh-CN"/>
              </w:rPr>
              <w:t>IMD4</w:t>
            </w:r>
          </w:p>
        </w:tc>
      </w:tr>
    </w:tbl>
    <w:p>
      <w:pPr>
        <w:pStyle w:val="49"/>
        <w:keepNext w:val="0"/>
        <w:keepLines w:val="0"/>
        <w:rPr>
          <w:lang w:eastAsia="zh-CN"/>
        </w:rPr>
      </w:pPr>
    </w:p>
    <w:p>
      <w:pPr>
        <w:rPr>
          <w:lang w:eastAsia="zh-CN"/>
        </w:rPr>
      </w:pPr>
      <w:r>
        <w:rPr>
          <w:lang w:eastAsia="zh-CN"/>
        </w:rPr>
        <w:t>MSD for PC2 UL CA is calculated from IMD4 MSD for PC2 as follows:</w:t>
      </w:r>
    </w:p>
    <w:p>
      <w:pPr>
        <w:rPr>
          <w:lang w:val="en-US"/>
        </w:rPr>
      </w:pPr>
      <w:r>
        <w:rPr>
          <w:lang w:val="en-US"/>
        </w:rPr>
        <w:t>If the input signal increases by 3 dB, the IMD3 increases by 3*4=12 dB.</w:t>
      </w:r>
    </w:p>
    <w:p>
      <w:pPr>
        <w:rPr>
          <w:lang w:val="en-US"/>
        </w:rPr>
      </w:pPr>
      <w:r>
        <w:rPr>
          <w:lang w:val="en-US"/>
        </w:rPr>
        <w:t xml:space="preserve">MSD due to interference power </w:t>
      </w:r>
      <w:r>
        <w:rPr>
          <w:lang w:val="en-US"/>
        </w:rPr>
        <w:drawing>
          <wp:inline distT="0" distB="0" distL="0" distR="0">
            <wp:extent cx="57150" cy="161925"/>
            <wp:effectExtent l="0" t="0" r="0" b="8255"/>
            <wp:docPr id="29"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0"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31"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32"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33"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34"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35"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36"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3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5</w:t>
      </w:r>
      <w:r>
        <w:rPr>
          <w:rFonts w:hint="eastAsia"/>
          <w:lang w:eastAsia="zh-CN"/>
        </w:rPr>
        <w:t>.17</w:t>
      </w:r>
      <w:r>
        <w:rPr>
          <w:lang w:eastAsia="zh-CN"/>
        </w:rPr>
        <w:t>.2-2: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.17</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highlight w:val="yellow"/>
                <w:lang w:val="en-US" w:eastAsia="zh-CN"/>
              </w:rPr>
            </w:pPr>
            <w:r>
              <w:rPr>
                <w:rFonts w:hint="eastAsia" w:eastAsiaTheme="minorEastAsia"/>
                <w:lang w:eastAsia="zh-CN"/>
              </w:rPr>
              <w:t>CA_n</w:t>
            </w:r>
            <w:r>
              <w:rPr>
                <w:rFonts w:eastAsiaTheme="minorEastAsia"/>
                <w:lang w:eastAsia="zh-CN"/>
              </w:rPr>
              <w:t>3</w:t>
            </w:r>
            <w:r>
              <w:rPr>
                <w:rFonts w:hint="eastAsia" w:eastAsiaTheme="minorEastAsia"/>
                <w:lang w:eastAsia="zh-CN"/>
              </w:rPr>
              <w:t>-n</w:t>
            </w:r>
            <w:r>
              <w:rPr>
                <w:rFonts w:eastAsiaTheme="minorEastAsia"/>
                <w:lang w:eastAsia="zh-CN"/>
              </w:rPr>
              <w:t>7</w:t>
            </w: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1825</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lang w:eastAsia="zh-CN"/>
              </w:rPr>
              <w:t>n</w:t>
            </w:r>
            <w:r>
              <w:rPr>
                <w:rFonts w:eastAsiaTheme="minorEastAsia"/>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21.8</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rFonts w:eastAsiaTheme="minorEastAsia"/>
                <w:lang w:eastAsia="zh-CN"/>
              </w:rPr>
              <w:t>IMD4</w:t>
            </w:r>
          </w:p>
        </w:tc>
      </w:tr>
    </w:tbl>
    <w:p>
      <w:pPr>
        <w:rPr>
          <w:lang w:eastAsia="zh-CN"/>
        </w:rPr>
      </w:pPr>
    </w:p>
    <w:p>
      <w:pPr>
        <w:pStyle w:val="4"/>
        <w:rPr>
          <w:lang w:eastAsia="ja-JP"/>
        </w:rPr>
      </w:pPr>
      <w:bookmarkStart w:id="271" w:name="_Toc16727"/>
      <w:r>
        <w:rPr>
          <w:lang w:eastAsia="ja-JP"/>
        </w:rPr>
        <w:t>5</w:t>
      </w:r>
      <w:r>
        <w:rPr>
          <w:rFonts w:hint="eastAsia" w:eastAsia="宋体"/>
          <w:lang w:eastAsia="zh-CN"/>
        </w:rPr>
        <w:t>.17</w:t>
      </w:r>
      <w:r>
        <w:rPr>
          <w:lang w:eastAsia="ja-JP"/>
        </w:rPr>
        <w:t>.</w:t>
      </w:r>
      <w:r>
        <w:rPr>
          <w:rFonts w:hint="eastAsia" w:eastAsia="宋体"/>
          <w:lang w:val="en-US" w:eastAsia="zh-CN"/>
        </w:rPr>
        <w:t>3</w:t>
      </w:r>
      <w:r>
        <w:rPr>
          <w:lang w:eastAsia="ja-JP"/>
        </w:rPr>
        <w:tab/>
      </w:r>
      <w:r>
        <w:rPr>
          <w:lang w:eastAsia="ja-JP"/>
        </w:rPr>
        <w:t>∆TIB and ∆RIB values (Void)</w:t>
      </w:r>
      <w:bookmarkEnd w:id="271"/>
    </w:p>
    <w:p>
      <w:pPr>
        <w:rPr>
          <w:lang w:eastAsia="zh-CN"/>
        </w:rPr>
      </w:pPr>
    </w:p>
    <w:p>
      <w:pPr>
        <w:pStyle w:val="3"/>
        <w:rPr>
          <w:lang w:val="en-US" w:eastAsia="zh-CN"/>
        </w:rPr>
      </w:pPr>
      <w:bookmarkStart w:id="272" w:name="_Toc14258"/>
      <w:r>
        <w:rPr>
          <w:rFonts w:hint="eastAsia"/>
          <w:lang w:eastAsia="zh-CN"/>
        </w:rPr>
        <w:t>5.18</w:t>
      </w:r>
      <w:r>
        <w:tab/>
      </w:r>
      <w:r>
        <w:rPr>
          <w:rFonts w:hint="eastAsia"/>
          <w:lang w:val="en-US" w:eastAsia="zh-CN"/>
        </w:rPr>
        <w:t>CA_n</w:t>
      </w:r>
      <w:r>
        <w:rPr>
          <w:lang w:val="en-US" w:eastAsia="zh-CN"/>
        </w:rPr>
        <w:t>3</w:t>
      </w:r>
      <w:r>
        <w:rPr>
          <w:rFonts w:hint="eastAsia"/>
          <w:lang w:val="en-US" w:eastAsia="zh-CN"/>
        </w:rPr>
        <w:t>-n</w:t>
      </w:r>
      <w:r>
        <w:rPr>
          <w:lang w:val="en-US" w:eastAsia="zh-CN"/>
        </w:rPr>
        <w:t>20</w:t>
      </w:r>
      <w:bookmarkEnd w:id="272"/>
    </w:p>
    <w:p>
      <w:pPr>
        <w:pStyle w:val="4"/>
        <w:rPr>
          <w:rFonts w:cs="Arial"/>
          <w:szCs w:val="28"/>
          <w:lang w:eastAsia="zh-CN"/>
        </w:rPr>
      </w:pPr>
      <w:bookmarkStart w:id="273" w:name="_Toc10288"/>
      <w:r>
        <w:rPr>
          <w:rFonts w:cs="Arial"/>
          <w:szCs w:val="28"/>
          <w:lang w:eastAsia="zh-CN"/>
        </w:rPr>
        <w:t>5</w:t>
      </w:r>
      <w:r>
        <w:rPr>
          <w:rFonts w:hint="eastAsia" w:cs="Arial"/>
          <w:szCs w:val="28"/>
          <w:lang w:eastAsia="zh-CN"/>
        </w:rPr>
        <w:t>.18</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73"/>
    </w:p>
    <w:p>
      <w:pPr>
        <w:rPr>
          <w:lang w:eastAsia="zh-CN"/>
        </w:rPr>
      </w:pP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.18.1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2"/>
        <w:gridCol w:w="2234"/>
        <w:gridCol w:w="616"/>
        <w:gridCol w:w="3517"/>
        <w:gridCol w:w="2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19"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069"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379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80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119"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lang w:eastAsia="zh-CN"/>
              </w:rPr>
              <w:t>CA</w:t>
            </w:r>
            <w:r>
              <w:t>_</w:t>
            </w:r>
            <w:r>
              <w:rPr>
                <w:lang w:eastAsia="zh-CN"/>
              </w:rPr>
              <w:t>n3</w:t>
            </w:r>
            <w:r>
              <w:rPr>
                <w:lang w:eastAsia="ja-JP"/>
              </w:rPr>
              <w:t>A-</w:t>
            </w:r>
            <w:r>
              <w:rPr>
                <w:lang w:eastAsia="zh-CN"/>
              </w:rPr>
              <w:t>n20A</w:t>
            </w:r>
          </w:p>
          <w:p>
            <w:pPr>
              <w:pStyle w:val="39"/>
              <w:rPr>
                <w:rFonts w:cs="Arial"/>
                <w:i/>
              </w:rPr>
            </w:pPr>
          </w:p>
        </w:tc>
        <w:tc>
          <w:tcPr>
            <w:tcW w:w="2069"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szCs w:val="18"/>
                <w:vertAlign w:val="superscript"/>
                <w:lang w:val="en-US" w:eastAsia="zh-CN"/>
              </w:rPr>
            </w:pPr>
            <w:r>
              <w:rPr>
                <w:szCs w:val="18"/>
                <w:lang w:val="en-US" w:eastAsia="zh-CN"/>
              </w:rPr>
              <w:t>n3</w:t>
            </w:r>
            <w:r>
              <w:rPr>
                <w:szCs w:val="18"/>
                <w:vertAlign w:val="superscript"/>
                <w:lang w:val="en-US" w:eastAsia="zh-CN"/>
              </w:rPr>
              <w:t>8</w:t>
            </w:r>
          </w:p>
          <w:p>
            <w:pPr>
              <w:pStyle w:val="39"/>
              <w:keepNext w:val="0"/>
              <w:widowControl w:val="0"/>
              <w:jc w:val="center"/>
              <w:rPr>
                <w:rFonts w:cs="Arial"/>
                <w:i/>
                <w:lang w:eastAsia="zh-CN"/>
              </w:rPr>
            </w:pPr>
            <w:r>
              <w:rPr>
                <w:lang w:val="fr-FR" w:eastAsia="zh-CN"/>
              </w:rPr>
              <w:t>CA</w:t>
            </w:r>
            <w:r>
              <w:rPr>
                <w:lang w:val="fr-FR"/>
              </w:rPr>
              <w:t>_</w:t>
            </w:r>
            <w:r>
              <w:rPr>
                <w:lang w:val="fr-FR" w:eastAsia="zh-CN"/>
              </w:rPr>
              <w:t>n3</w:t>
            </w:r>
            <w:r>
              <w:rPr>
                <w:lang w:val="fr-FR" w:eastAsia="ja-JP"/>
              </w:rPr>
              <w:t>A-</w:t>
            </w:r>
            <w:r>
              <w:rPr>
                <w:lang w:val="fr-FR" w:eastAsia="zh-CN"/>
              </w:rPr>
              <w:t>n20A</w:t>
            </w:r>
            <w:r>
              <w:rPr>
                <w:szCs w:val="18"/>
                <w:highlight w:val="yellow"/>
                <w:vertAlign w:val="superscript"/>
                <w:lang w:val="en-US" w:eastAsia="zh-CN"/>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n3</w:t>
            </w:r>
          </w:p>
        </w:tc>
        <w:tc>
          <w:tcPr>
            <w:tcW w:w="3798"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5, 10, 15, 20, 25, 30, 40</w:t>
            </w:r>
          </w:p>
        </w:tc>
        <w:tc>
          <w:tcPr>
            <w:tcW w:w="2808"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hint="eastAsia"/>
                <w:szCs w:val="18"/>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119"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069"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n20</w:t>
            </w:r>
          </w:p>
        </w:tc>
        <w:tc>
          <w:tcPr>
            <w:tcW w:w="3798"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w:t>
            </w:r>
          </w:p>
        </w:tc>
        <w:tc>
          <w:tcPr>
            <w:tcW w:w="2808"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119"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069"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n3</w:t>
            </w:r>
          </w:p>
        </w:tc>
        <w:tc>
          <w:tcPr>
            <w:tcW w:w="379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n3 channel bandwidths in Table 5.3.5-1</w:t>
            </w:r>
          </w:p>
        </w:tc>
        <w:tc>
          <w:tcPr>
            <w:tcW w:w="280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119"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069"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n20</w:t>
            </w:r>
          </w:p>
        </w:tc>
        <w:tc>
          <w:tcPr>
            <w:tcW w:w="379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n20 channel bandwidths in Table 5.3.5-1</w:t>
            </w:r>
          </w:p>
        </w:tc>
        <w:tc>
          <w:tcPr>
            <w:tcW w:w="280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5</w:t>
      </w:r>
      <w:r>
        <w:rPr>
          <w:rFonts w:hint="eastAsia" w:ascii="Arial" w:hAnsi="Arial" w:eastAsia="宋体"/>
          <w:b/>
          <w:lang w:eastAsia="zh-CN"/>
        </w:rPr>
        <w:t>.18</w:t>
      </w:r>
      <w:r>
        <w:rPr>
          <w:rFonts w:ascii="Arial" w:hAnsi="Arial" w:eastAsia="Times New Roman"/>
          <w:b/>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41"/>
              <w:rPr>
                <w:rFonts w:cs="Arial" w:eastAsiaTheme="minorEastAsia"/>
                <w:szCs w:val="18"/>
                <w:highlight w:val="yellow"/>
                <w:lang w:val="en-US" w:eastAsia="zh-CN"/>
              </w:rPr>
            </w:pPr>
            <w:r>
              <w:rPr>
                <w:rFonts w:cs="Arial"/>
                <w:bCs/>
                <w:szCs w:val="18"/>
                <w:lang w:val="en-US"/>
              </w:rPr>
              <w:t>CA_n3A-n20A</w:t>
            </w:r>
          </w:p>
        </w:tc>
        <w:tc>
          <w:tcPr>
            <w:tcW w:w="972" w:type="dxa"/>
          </w:tcPr>
          <w:p>
            <w:pPr>
              <w:pStyle w:val="41"/>
              <w:rPr>
                <w:rFonts w:eastAsiaTheme="minorEastAsia"/>
                <w:highlight w:val="yellow"/>
              </w:rPr>
            </w:pPr>
          </w:p>
        </w:tc>
        <w:tc>
          <w:tcPr>
            <w:tcW w:w="1086" w:type="dxa"/>
          </w:tcPr>
          <w:p>
            <w:pPr>
              <w:pStyle w:val="41"/>
              <w:rPr>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26</w:t>
            </w:r>
            <w:r>
              <w:rPr>
                <w:rFonts w:eastAsiaTheme="minorEastAsia"/>
                <w:highlight w:val="yellow"/>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274" w:name="_Toc14518"/>
      <w:r>
        <w:t>5</w:t>
      </w:r>
      <w:r>
        <w:rPr>
          <w:rFonts w:hint="eastAsia"/>
          <w:lang w:eastAsia="zh-CN"/>
        </w:rPr>
        <w:t>.18</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274"/>
    </w:p>
    <w:p>
      <w:pPr>
        <w:rPr>
          <w:lang w:eastAsia="zh-CN"/>
        </w:rPr>
      </w:pPr>
      <w:r>
        <w:rPr>
          <w:lang w:eastAsia="zh-CN"/>
        </w:rPr>
        <w:t>For PC3 DL CA_n3A-n20A with UL CA_n3A-n20A, IMD4 MSD has been defined. This section will propose MSD for UL CA_n3A-n20A based on the PC3 MSD. The PC3 MSD for CA_n3-n20 is:</w:t>
      </w:r>
    </w:p>
    <w:p>
      <w:pPr>
        <w:pStyle w:val="49"/>
        <w:keepNext w:val="0"/>
        <w:keepLines w:val="0"/>
        <w:rPr>
          <w:lang w:eastAsia="zh-CN"/>
        </w:rPr>
      </w:pPr>
    </w:p>
    <w:p>
      <w:pPr>
        <w:pStyle w:val="49"/>
        <w:keepNext w:val="0"/>
        <w:keepLines w:val="0"/>
        <w:rPr>
          <w:lang w:eastAsia="zh-CN"/>
        </w:rPr>
      </w:pPr>
    </w:p>
    <w:p>
      <w:pPr>
        <w:pStyle w:val="49"/>
        <w:keepNext w:val="0"/>
        <w:keepLines w:val="0"/>
        <w:rPr>
          <w:lang w:eastAsia="zh-CN"/>
        </w:rPr>
      </w:pPr>
      <w:r>
        <w:rPr>
          <w:lang w:eastAsia="zh-CN"/>
        </w:rPr>
        <w:t>Table 5</w:t>
      </w:r>
      <w:r>
        <w:rPr>
          <w:rFonts w:hint="eastAsia"/>
          <w:lang w:eastAsia="zh-CN"/>
        </w:rPr>
        <w:t>.18</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keepNext w:val="0"/>
              <w:keepLines w:val="0"/>
              <w:rPr>
                <w:rFonts w:eastAsiaTheme="minorEastAsia"/>
                <w:lang w:eastAsia="zh-CN"/>
              </w:rPr>
            </w:pPr>
            <w:r>
              <w:rPr>
                <w:lang w:eastAsia="ja-JP"/>
              </w:rPr>
              <w:t>CA_n3-n20</w:t>
            </w: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n3</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1775</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1870</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cs="Arial"/>
              </w:rPr>
              <w:t>4</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n20</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840</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799</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cs="Arial"/>
              </w:rPr>
              <w:t>N/A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n3</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1735</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1830</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cs="Arial"/>
              </w:rPr>
              <w:t>N/A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n20</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847</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806</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cs="Arial"/>
              </w:rPr>
              <w:t>9</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IMD4</w:t>
            </w:r>
          </w:p>
        </w:tc>
      </w:tr>
    </w:tbl>
    <w:p>
      <w:pPr>
        <w:pStyle w:val="49"/>
        <w:keepNext w:val="0"/>
        <w:keepLines w:val="0"/>
        <w:rPr>
          <w:lang w:eastAsia="zh-CN"/>
        </w:rPr>
      </w:pPr>
    </w:p>
    <w:p>
      <w:pPr>
        <w:rPr>
          <w:lang w:eastAsia="zh-CN"/>
        </w:rPr>
      </w:pPr>
      <w:r>
        <w:rPr>
          <w:lang w:eastAsia="zh-CN"/>
        </w:rPr>
        <w:t>MSD for PC2 UL CA is calculated from IMD4 MSD for PC2 as follows:</w:t>
      </w:r>
    </w:p>
    <w:p>
      <w:pPr>
        <w:rPr>
          <w:lang w:val="en-US"/>
        </w:rPr>
      </w:pPr>
      <w:r>
        <w:rPr>
          <w:lang w:val="en-US"/>
        </w:rPr>
        <w:t>If the input signal increases by 3 dB, the IMD4 increases by 3*4=12 dB.</w:t>
      </w:r>
    </w:p>
    <w:p>
      <w:pPr>
        <w:rPr>
          <w:lang w:val="en-US"/>
        </w:rPr>
      </w:pPr>
      <w:r>
        <w:rPr>
          <w:lang w:val="en-US"/>
        </w:rPr>
        <w:t xml:space="preserve">MSD due to interference power </w:t>
      </w:r>
      <w:r>
        <w:rPr>
          <w:lang w:val="en-US"/>
        </w:rPr>
        <w:drawing>
          <wp:inline distT="0" distB="0" distL="0" distR="0">
            <wp:extent cx="57150" cy="161925"/>
            <wp:effectExtent l="0" t="0" r="0" b="8255"/>
            <wp:docPr id="38"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9"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0"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41"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42"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43"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44"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45"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4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5</w:t>
      </w:r>
      <w:r>
        <w:rPr>
          <w:rFonts w:hint="eastAsia"/>
          <w:lang w:eastAsia="zh-CN"/>
        </w:rPr>
        <w:t>.18</w:t>
      </w:r>
      <w:r>
        <w:rPr>
          <w:lang w:eastAsia="zh-CN"/>
        </w:rPr>
        <w:t>.2-2: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.18</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highlight w:val="yellow"/>
                <w:lang w:val="en-US" w:eastAsia="zh-CN"/>
              </w:rPr>
            </w:pPr>
            <w:r>
              <w:rPr>
                <w:lang w:eastAsia="ja-JP"/>
              </w:rPr>
              <w:t>CA_n3-n20</w:t>
            </w: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1775</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1870</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14</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840</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799</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1735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1830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847</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806</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20.4</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IMD4</w:t>
            </w:r>
          </w:p>
        </w:tc>
      </w:tr>
    </w:tbl>
    <w:p>
      <w:pPr>
        <w:rPr>
          <w:lang w:eastAsia="zh-CN"/>
        </w:rPr>
      </w:pPr>
    </w:p>
    <w:p>
      <w:pPr>
        <w:pStyle w:val="4"/>
        <w:rPr>
          <w:lang w:eastAsia="ja-JP"/>
        </w:rPr>
      </w:pPr>
      <w:bookmarkStart w:id="275" w:name="_Toc2832"/>
      <w:r>
        <w:rPr>
          <w:lang w:eastAsia="ja-JP"/>
        </w:rPr>
        <w:t>5</w:t>
      </w:r>
      <w:r>
        <w:rPr>
          <w:rFonts w:hint="eastAsia" w:eastAsia="宋体"/>
          <w:lang w:eastAsia="zh-CN"/>
        </w:rPr>
        <w:t>.18</w:t>
      </w:r>
      <w:r>
        <w:rPr>
          <w:lang w:eastAsia="ja-JP"/>
        </w:rPr>
        <w:t>.</w:t>
      </w:r>
      <w:r>
        <w:rPr>
          <w:rFonts w:hint="eastAsia" w:eastAsia="宋体"/>
          <w:lang w:val="en-US" w:eastAsia="zh-CN"/>
        </w:rPr>
        <w:t>3</w:t>
      </w:r>
      <w:r>
        <w:rPr>
          <w:lang w:eastAsia="ja-JP"/>
        </w:rPr>
        <w:tab/>
      </w:r>
      <w:r>
        <w:rPr>
          <w:lang w:eastAsia="ja-JP"/>
        </w:rPr>
        <w:t>∆TIB and ∆RIB values (Void)</w:t>
      </w:r>
      <w:bookmarkEnd w:id="275"/>
    </w:p>
    <w:p>
      <w:pPr>
        <w:rPr>
          <w:lang w:eastAsia="zh-CN"/>
        </w:rPr>
      </w:pPr>
    </w:p>
    <w:p>
      <w:pPr>
        <w:pStyle w:val="3"/>
        <w:rPr>
          <w:lang w:val="en-US" w:eastAsia="zh-CN"/>
        </w:rPr>
      </w:pPr>
      <w:bookmarkStart w:id="276" w:name="_Toc19057"/>
      <w:r>
        <w:rPr>
          <w:rFonts w:hint="eastAsia"/>
          <w:lang w:eastAsia="zh-CN"/>
        </w:rPr>
        <w:t>5.19</w:t>
      </w:r>
      <w:r>
        <w:tab/>
      </w:r>
      <w:r>
        <w:rPr>
          <w:rFonts w:hint="eastAsia"/>
          <w:lang w:val="en-US" w:eastAsia="zh-CN"/>
        </w:rPr>
        <w:t>CA_n</w:t>
      </w:r>
      <w:r>
        <w:rPr>
          <w:lang w:val="en-US" w:eastAsia="zh-CN"/>
        </w:rPr>
        <w:t>3</w:t>
      </w:r>
      <w:r>
        <w:rPr>
          <w:rFonts w:hint="eastAsia"/>
          <w:lang w:val="en-US" w:eastAsia="zh-CN"/>
        </w:rPr>
        <w:t>-n</w:t>
      </w:r>
      <w:r>
        <w:rPr>
          <w:lang w:val="en-US" w:eastAsia="zh-CN"/>
        </w:rPr>
        <w:t>28</w:t>
      </w:r>
      <w:bookmarkEnd w:id="276"/>
    </w:p>
    <w:p>
      <w:pPr>
        <w:pStyle w:val="4"/>
        <w:rPr>
          <w:rFonts w:cs="Arial"/>
          <w:szCs w:val="28"/>
          <w:lang w:eastAsia="zh-CN"/>
        </w:rPr>
      </w:pPr>
      <w:bookmarkStart w:id="277" w:name="_Toc25200"/>
      <w:r>
        <w:rPr>
          <w:rFonts w:cs="Arial"/>
          <w:szCs w:val="28"/>
          <w:lang w:eastAsia="zh-CN"/>
        </w:rPr>
        <w:t>5</w:t>
      </w:r>
      <w:r>
        <w:rPr>
          <w:rFonts w:hint="eastAsia" w:cs="Arial"/>
          <w:szCs w:val="28"/>
          <w:lang w:eastAsia="zh-CN"/>
        </w:rPr>
        <w:t>.19</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77"/>
    </w:p>
    <w:p>
      <w:pPr>
        <w:rPr>
          <w:lang w:eastAsia="zh-CN"/>
        </w:rPr>
      </w:pP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.19.1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1"/>
        <w:gridCol w:w="2362"/>
        <w:gridCol w:w="616"/>
        <w:gridCol w:w="3300"/>
        <w:gridCol w:w="2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273"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23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3517"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77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273"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rFonts w:hint="eastAsia"/>
                <w:szCs w:val="18"/>
                <w:lang w:eastAsia="zh-CN"/>
              </w:rPr>
              <w:t>CA_n3A-n28A</w:t>
            </w:r>
          </w:p>
          <w:p>
            <w:pPr>
              <w:pStyle w:val="39"/>
              <w:rPr>
                <w:rFonts w:cs="Arial"/>
                <w:i/>
              </w:rPr>
            </w:pPr>
          </w:p>
        </w:tc>
        <w:tc>
          <w:tcPr>
            <w:tcW w:w="2234" w:type="dxa"/>
            <w:vMerge w:val="restart"/>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pPr>
              <w:pStyle w:val="39"/>
              <w:keepNext w:val="0"/>
              <w:widowControl w:val="0"/>
              <w:jc w:val="center"/>
              <w:rPr>
                <w:rFonts w:cs="Arial"/>
                <w:i/>
                <w:lang w:eastAsia="zh-CN"/>
              </w:rPr>
            </w:pPr>
            <w:r>
              <w:rPr>
                <w:rFonts w:hint="eastAsia"/>
                <w:szCs w:val="18"/>
                <w:lang w:eastAsia="zh-CN"/>
              </w:rPr>
              <w:t>CA_n3A-n28A</w:t>
            </w:r>
            <w:r>
              <w:rPr>
                <w:rFonts w:cs="Arial"/>
                <w:szCs w:val="18"/>
                <w:highlight w:val="yellow"/>
                <w:vertAlign w:val="superscript"/>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cs="Arial"/>
                <w:kern w:val="2"/>
                <w:szCs w:val="18"/>
                <w:lang w:eastAsia="zh-CN"/>
              </w:rPr>
              <w:t>n3</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5, 10, 15, 20, 25, 30</w:t>
            </w:r>
          </w:p>
        </w:tc>
        <w:tc>
          <w:tcPr>
            <w:tcW w:w="2770"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hint="eastAsia"/>
                <w:szCs w:val="18"/>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234"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hint="eastAsia"/>
                <w:szCs w:val="18"/>
                <w:lang w:eastAsia="zh-CN"/>
              </w:rPr>
              <w:t>n28</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w:t>
            </w:r>
          </w:p>
        </w:tc>
        <w:tc>
          <w:tcPr>
            <w:tcW w:w="2770"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kern w:val="2"/>
                <w:szCs w:val="18"/>
                <w:lang w:eastAsia="zh-CN"/>
              </w:rPr>
              <w:t>n3</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lang w:eastAsia="zh-CN" w:bidi="ar"/>
              </w:rPr>
              <w:t>5, 10, 15, 20, 25, 30, 40</w:t>
            </w:r>
          </w:p>
        </w:tc>
        <w:tc>
          <w:tcPr>
            <w:tcW w:w="27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hint="eastAsia"/>
                <w:szCs w:val="18"/>
                <w:lang w:eastAsia="zh-CN"/>
              </w:rPr>
              <w:t>n28</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lang w:eastAsia="zh-CN" w:bidi="ar"/>
              </w:rPr>
              <w:t>5, 10, 15, 20</w:t>
            </w:r>
          </w:p>
        </w:tc>
        <w:tc>
          <w:tcPr>
            <w:tcW w:w="27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kern w:val="2"/>
                <w:szCs w:val="18"/>
                <w:lang w:eastAsia="zh-CN"/>
              </w:rPr>
              <w:t>n3</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lang w:eastAsia="zh-CN" w:bidi="ar"/>
              </w:rPr>
              <w:t>5, 10, 15, 20, 25, 30</w:t>
            </w:r>
            <w:r>
              <w:rPr>
                <w:rFonts w:hint="eastAsia" w:cs="Arial"/>
                <w:szCs w:val="18"/>
                <w:lang w:eastAsia="zh-CN" w:bidi="ar"/>
              </w:rPr>
              <w:t>, 40, 50</w:t>
            </w:r>
          </w:p>
        </w:tc>
        <w:tc>
          <w:tcPr>
            <w:tcW w:w="27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rPr>
            </w:pPr>
            <w:r>
              <w:rPr>
                <w:rFonts w:hint="eastAsia"/>
                <w:szCs w:val="18"/>
                <w:lang w:eastAsia="zh-CN"/>
              </w:rPr>
              <w:t>n28</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cs="Arial"/>
              </w:rPr>
            </w:pPr>
            <w:r>
              <w:rPr>
                <w:rFonts w:cs="Arial"/>
                <w:szCs w:val="18"/>
                <w:lang w:eastAsia="zh-CN" w:bidi="ar"/>
              </w:rPr>
              <w:t>5, 10, 15, 20</w:t>
            </w:r>
            <w:r>
              <w:rPr>
                <w:rFonts w:hint="eastAsia" w:cs="Arial"/>
                <w:szCs w:val="18"/>
                <w:lang w:eastAsia="zh-CN" w:bidi="ar"/>
              </w:rPr>
              <w:t>, 30</w:t>
            </w:r>
          </w:p>
        </w:tc>
        <w:tc>
          <w:tcPr>
            <w:tcW w:w="27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rPr>
            </w:pPr>
            <w:r>
              <w:rPr>
                <w:rFonts w:cs="Arial"/>
                <w:kern w:val="2"/>
                <w:szCs w:val="18"/>
                <w:lang w:eastAsia="zh-CN"/>
              </w:rPr>
              <w:t>n3</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cs="Arial"/>
              </w:rPr>
            </w:pPr>
            <w:r>
              <w:rPr>
                <w:rFonts w:cs="Arial"/>
                <w:szCs w:val="18"/>
                <w:lang w:eastAsia="zh-CN" w:bidi="ar"/>
              </w:rPr>
              <w:t>5, 10, 15, 20, 25, 30, 35, 40</w:t>
            </w:r>
          </w:p>
        </w:tc>
        <w:tc>
          <w:tcPr>
            <w:tcW w:w="27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cs="Arial"/>
              </w:rPr>
            </w:pPr>
            <w:r>
              <w:rPr>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rPr>
            </w:pPr>
            <w:r>
              <w:rPr>
                <w:rFonts w:hint="eastAsia"/>
                <w:szCs w:val="18"/>
                <w:lang w:eastAsia="zh-CN"/>
              </w:rPr>
              <w:t>n28</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cs="Arial"/>
              </w:rPr>
            </w:pPr>
            <w:r>
              <w:rPr>
                <w:rFonts w:cs="Arial"/>
                <w:szCs w:val="18"/>
                <w:lang w:eastAsia="zh-CN" w:bidi="ar"/>
              </w:rPr>
              <w:t>5, 10, 15, 20, 25, 30</w:t>
            </w:r>
          </w:p>
        </w:tc>
        <w:tc>
          <w:tcPr>
            <w:tcW w:w="27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rPr>
            </w:pPr>
            <w:r>
              <w:rPr>
                <w:rFonts w:cs="Arial"/>
                <w:kern w:val="2"/>
                <w:szCs w:val="18"/>
                <w:lang w:eastAsia="zh-CN"/>
              </w:rPr>
              <w:t>n3</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cs="Arial"/>
              </w:rPr>
            </w:pPr>
            <w:r>
              <w:rPr>
                <w:rFonts w:cs="Arial"/>
              </w:rPr>
              <w:t>n3 channel bandwidths in Table 5.3.5-1</w:t>
            </w:r>
          </w:p>
        </w:tc>
        <w:tc>
          <w:tcPr>
            <w:tcW w:w="27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cs="Arial"/>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hint="eastAsia"/>
                <w:szCs w:val="18"/>
                <w:lang w:eastAsia="zh-CN"/>
              </w:rPr>
              <w:t>n28</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n28 channel bandwidths in Table 5.3.5-1</w:t>
            </w:r>
          </w:p>
        </w:tc>
        <w:tc>
          <w:tcPr>
            <w:tcW w:w="27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5</w:t>
      </w:r>
      <w:r>
        <w:rPr>
          <w:rFonts w:hint="eastAsia" w:ascii="Arial" w:hAnsi="Arial" w:eastAsia="宋体"/>
          <w:b/>
          <w:lang w:eastAsia="zh-CN"/>
        </w:rPr>
        <w:t>.19</w:t>
      </w:r>
      <w:r>
        <w:rPr>
          <w:rFonts w:ascii="Arial" w:hAnsi="Arial" w:eastAsia="Times New Roman"/>
          <w:b/>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highlight w:val="yellow"/>
                <w:lang w:val="en-US" w:eastAsia="zh-CN"/>
              </w:rPr>
            </w:pPr>
            <w:r>
              <w:rPr>
                <w:rFonts w:cs="Arial"/>
                <w:bCs/>
                <w:szCs w:val="18"/>
                <w:lang w:val="en-US"/>
              </w:rPr>
              <w:t>CA_n3A-n28A</w:t>
            </w:r>
          </w:p>
        </w:tc>
        <w:tc>
          <w:tcPr>
            <w:tcW w:w="972" w:type="dxa"/>
          </w:tcPr>
          <w:p>
            <w:pPr>
              <w:pStyle w:val="41"/>
              <w:rPr>
                <w:rFonts w:eastAsiaTheme="minorEastAsia"/>
                <w:highlight w:val="yellow"/>
              </w:rPr>
            </w:pPr>
          </w:p>
        </w:tc>
        <w:tc>
          <w:tcPr>
            <w:tcW w:w="1086" w:type="dxa"/>
          </w:tcPr>
          <w:p>
            <w:pPr>
              <w:pStyle w:val="41"/>
              <w:rPr>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26</w:t>
            </w:r>
            <w:r>
              <w:rPr>
                <w:rFonts w:eastAsiaTheme="minorEastAsia"/>
                <w:highlight w:val="yellow"/>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278" w:name="_Toc27584"/>
      <w:r>
        <w:t>5</w:t>
      </w:r>
      <w:r>
        <w:rPr>
          <w:rFonts w:hint="eastAsia"/>
          <w:lang w:eastAsia="zh-CN"/>
        </w:rPr>
        <w:t>.19</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278"/>
    </w:p>
    <w:p>
      <w:pPr>
        <w:rPr>
          <w:lang w:eastAsia="zh-CN"/>
        </w:rPr>
      </w:pPr>
      <w:r>
        <w:rPr>
          <w:lang w:eastAsia="zh-CN"/>
        </w:rPr>
        <w:t>For PC3 DL CA_n3A-n28A with UL CA_n3A-n28A, there are no intermodulation, harmonics and harmonic mixing issues and no MSD is defined. Therefore, there is no need to define MSD values for CA_n3A-n28A with PC2 UL CA_n3A-n28A.</w:t>
      </w:r>
    </w:p>
    <w:p>
      <w:pPr>
        <w:pStyle w:val="49"/>
        <w:keepNext w:val="0"/>
        <w:keepLines w:val="0"/>
        <w:rPr>
          <w:lang w:eastAsia="zh-CN"/>
        </w:rPr>
      </w:pPr>
    </w:p>
    <w:p>
      <w:pPr>
        <w:pStyle w:val="49"/>
        <w:keepNext w:val="0"/>
        <w:keepLines w:val="0"/>
        <w:rPr>
          <w:lang w:eastAsia="zh-CN"/>
        </w:rPr>
      </w:pPr>
    </w:p>
    <w:p>
      <w:pPr>
        <w:pStyle w:val="4"/>
        <w:rPr>
          <w:lang w:eastAsia="ja-JP"/>
        </w:rPr>
      </w:pPr>
      <w:bookmarkStart w:id="279" w:name="_Toc8409"/>
      <w:r>
        <w:rPr>
          <w:lang w:eastAsia="ja-JP"/>
        </w:rPr>
        <w:t>5</w:t>
      </w:r>
      <w:r>
        <w:rPr>
          <w:rFonts w:hint="eastAsia" w:eastAsia="宋体"/>
          <w:lang w:eastAsia="zh-CN"/>
        </w:rPr>
        <w:t>.19</w:t>
      </w:r>
      <w:r>
        <w:rPr>
          <w:lang w:eastAsia="ja-JP"/>
        </w:rPr>
        <w:t>.</w:t>
      </w:r>
      <w:r>
        <w:rPr>
          <w:rFonts w:hint="eastAsia" w:eastAsia="宋体"/>
          <w:lang w:val="en-US" w:eastAsia="zh-CN"/>
        </w:rPr>
        <w:t>3</w:t>
      </w:r>
      <w:r>
        <w:rPr>
          <w:lang w:eastAsia="ja-JP"/>
        </w:rPr>
        <w:tab/>
      </w:r>
      <w:r>
        <w:rPr>
          <w:lang w:eastAsia="ja-JP"/>
        </w:rPr>
        <w:t>∆TIB and ∆RIB values (Void)</w:t>
      </w:r>
      <w:bookmarkEnd w:id="279"/>
    </w:p>
    <w:p>
      <w:pPr>
        <w:rPr>
          <w:lang w:eastAsia="zh-CN"/>
        </w:rPr>
      </w:pPr>
    </w:p>
    <w:p>
      <w:pPr>
        <w:pStyle w:val="3"/>
        <w:rPr>
          <w:lang w:val="en-US" w:eastAsia="zh-CN"/>
        </w:rPr>
      </w:pPr>
      <w:bookmarkStart w:id="280" w:name="_Toc32672"/>
      <w:r>
        <w:rPr>
          <w:rFonts w:hint="eastAsia"/>
          <w:lang w:eastAsia="zh-CN"/>
        </w:rPr>
        <w:t>5.20</w:t>
      </w:r>
      <w:r>
        <w:tab/>
      </w:r>
      <w:r>
        <w:rPr>
          <w:rFonts w:hint="eastAsia"/>
          <w:lang w:val="en-US" w:eastAsia="zh-CN"/>
        </w:rPr>
        <w:t>CA_n</w:t>
      </w:r>
      <w:r>
        <w:rPr>
          <w:lang w:val="en-US" w:eastAsia="zh-CN"/>
        </w:rPr>
        <w:t>7</w:t>
      </w:r>
      <w:r>
        <w:rPr>
          <w:rFonts w:hint="eastAsia"/>
          <w:lang w:val="en-US" w:eastAsia="zh-CN"/>
        </w:rPr>
        <w:t>-n</w:t>
      </w:r>
      <w:r>
        <w:rPr>
          <w:lang w:val="en-US" w:eastAsia="zh-CN"/>
        </w:rPr>
        <w:t>20</w:t>
      </w:r>
      <w:bookmarkEnd w:id="280"/>
    </w:p>
    <w:p>
      <w:pPr>
        <w:pStyle w:val="4"/>
        <w:rPr>
          <w:rFonts w:cs="Arial"/>
          <w:szCs w:val="28"/>
          <w:lang w:eastAsia="zh-CN"/>
        </w:rPr>
      </w:pPr>
      <w:bookmarkStart w:id="281" w:name="_Toc21896"/>
      <w:r>
        <w:rPr>
          <w:rFonts w:cs="Arial"/>
          <w:szCs w:val="28"/>
          <w:lang w:eastAsia="zh-CN"/>
        </w:rPr>
        <w:t>5</w:t>
      </w:r>
      <w:r>
        <w:rPr>
          <w:rFonts w:hint="eastAsia" w:cs="Arial"/>
          <w:szCs w:val="28"/>
          <w:lang w:eastAsia="zh-CN"/>
        </w:rPr>
        <w:t>.20</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81"/>
    </w:p>
    <w:p>
      <w:pPr>
        <w:rPr>
          <w:lang w:eastAsia="zh-CN"/>
        </w:rPr>
      </w:pP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.20.1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6"/>
        <w:gridCol w:w="2538"/>
        <w:gridCol w:w="616"/>
        <w:gridCol w:w="2999"/>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48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46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313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71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485"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bookmarkStart w:id="282" w:name="OLE_LINK20"/>
            <w:r>
              <w:rPr>
                <w:lang w:eastAsia="zh-CN"/>
              </w:rPr>
              <w:t>CA_n7A-n20A</w:t>
            </w:r>
            <w:bookmarkEnd w:id="282"/>
          </w:p>
        </w:tc>
        <w:tc>
          <w:tcPr>
            <w:tcW w:w="24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b/>
                <w:bCs/>
                <w:lang w:eastAsia="zh-CN"/>
              </w:rPr>
            </w:pPr>
            <w:r>
              <w:rPr>
                <w:b/>
                <w:bCs/>
                <w:highlight w:val="yellow"/>
                <w:lang w:eastAsia="zh-CN"/>
              </w:rPr>
              <w:t>n7</w:t>
            </w:r>
            <w:r>
              <w:rPr>
                <w:b/>
                <w:bCs/>
                <w:highlight w:val="yellow"/>
                <w:vertAlign w:val="superscript"/>
                <w:lang w:eastAsia="zh-CN"/>
              </w:rPr>
              <w:t>8</w:t>
            </w:r>
          </w:p>
          <w:p>
            <w:pPr>
              <w:pStyle w:val="39"/>
              <w:keepNext w:val="0"/>
              <w:widowControl w:val="0"/>
              <w:jc w:val="center"/>
              <w:rPr>
                <w:rFonts w:cs="Arial"/>
                <w:i/>
                <w:color w:val="0000FF"/>
              </w:rPr>
            </w:pPr>
            <w:r>
              <w:rPr>
                <w:lang w:eastAsia="zh-CN"/>
              </w:rPr>
              <w:t>CA_n7A-n20A</w:t>
            </w:r>
            <w:r>
              <w:rPr>
                <w:highlight w:val="yellow"/>
                <w:vertAlign w:val="superscript"/>
                <w:lang w:eastAsia="zh-CN"/>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szCs w:val="18"/>
              </w:rPr>
              <w:t>n7</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rPr>
              <w:t>See n7 channel bandwidths in Table 5.3.5-1</w:t>
            </w:r>
          </w:p>
        </w:tc>
        <w:tc>
          <w:tcPr>
            <w:tcW w:w="271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485"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24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szCs w:val="18"/>
              </w:rPr>
              <w:t>n20</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rPr>
              <w:t>See n20 channel bandwidths in Table 5.3.5-1</w:t>
            </w:r>
          </w:p>
        </w:tc>
        <w:tc>
          <w:tcPr>
            <w:tcW w:w="271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5</w:t>
      </w:r>
      <w:r>
        <w:rPr>
          <w:rFonts w:hint="eastAsia" w:ascii="Arial" w:hAnsi="Arial" w:eastAsia="宋体"/>
          <w:b/>
          <w:lang w:eastAsia="zh-CN"/>
        </w:rPr>
        <w:t>.20</w:t>
      </w:r>
      <w:r>
        <w:rPr>
          <w:rFonts w:ascii="Arial" w:hAnsi="Arial" w:eastAsia="Times New Roman"/>
          <w:b/>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highlight w:val="yellow"/>
                <w:lang w:val="en-US" w:eastAsia="zh-CN"/>
              </w:rPr>
            </w:pPr>
            <w:r>
              <w:rPr>
                <w:rFonts w:cs="Arial"/>
                <w:bCs/>
                <w:szCs w:val="18"/>
                <w:lang w:val="en-US"/>
              </w:rPr>
              <w:t>CA_n7A-n20A</w:t>
            </w:r>
          </w:p>
        </w:tc>
        <w:tc>
          <w:tcPr>
            <w:tcW w:w="972" w:type="dxa"/>
          </w:tcPr>
          <w:p>
            <w:pPr>
              <w:pStyle w:val="41"/>
              <w:rPr>
                <w:rFonts w:eastAsiaTheme="minorEastAsia"/>
                <w:highlight w:val="yellow"/>
              </w:rPr>
            </w:pPr>
          </w:p>
        </w:tc>
        <w:tc>
          <w:tcPr>
            <w:tcW w:w="1086" w:type="dxa"/>
          </w:tcPr>
          <w:p>
            <w:pPr>
              <w:pStyle w:val="41"/>
              <w:rPr>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26</w:t>
            </w:r>
            <w:r>
              <w:rPr>
                <w:rFonts w:eastAsiaTheme="minorEastAsia"/>
                <w:highlight w:val="yellow"/>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283" w:name="_Toc30661"/>
      <w:r>
        <w:t>5</w:t>
      </w:r>
      <w:r>
        <w:rPr>
          <w:rFonts w:hint="eastAsia"/>
          <w:lang w:eastAsia="zh-CN"/>
        </w:rPr>
        <w:t>.20</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283"/>
    </w:p>
    <w:p>
      <w:pPr>
        <w:rPr>
          <w:lang w:eastAsia="zh-CN"/>
        </w:rPr>
      </w:pPr>
      <w:r>
        <w:rPr>
          <w:lang w:eastAsia="zh-CN"/>
        </w:rPr>
        <w:t>For PC3 DL CA_n7A-n20A with UL CA_n7A-n20A, IMD4 MSD has been defined. This section will propose MSD for UL CA_n7A-n20A based on the PC3 MSD. The PC3 MSD for CA_n7-n20 is:</w:t>
      </w:r>
    </w:p>
    <w:p>
      <w:pPr>
        <w:pStyle w:val="49"/>
        <w:keepNext w:val="0"/>
        <w:keepLines w:val="0"/>
        <w:rPr>
          <w:lang w:eastAsia="zh-CN"/>
        </w:rPr>
      </w:pPr>
    </w:p>
    <w:p>
      <w:pPr>
        <w:pStyle w:val="49"/>
        <w:keepNext w:val="0"/>
        <w:keepLines w:val="0"/>
        <w:rPr>
          <w:lang w:eastAsia="zh-CN"/>
        </w:rPr>
      </w:pPr>
    </w:p>
    <w:p>
      <w:pPr>
        <w:pStyle w:val="49"/>
        <w:keepNext w:val="0"/>
        <w:keepLines w:val="0"/>
        <w:rPr>
          <w:lang w:eastAsia="zh-CN"/>
        </w:rPr>
      </w:pPr>
      <w:r>
        <w:rPr>
          <w:lang w:eastAsia="zh-CN"/>
        </w:rPr>
        <w:t>Table 5</w:t>
      </w:r>
      <w:r>
        <w:rPr>
          <w:rFonts w:hint="eastAsia"/>
          <w:lang w:eastAsia="zh-CN"/>
        </w:rPr>
        <w:t>.20</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keepNext w:val="0"/>
              <w:keepLines w:val="0"/>
              <w:rPr>
                <w:rFonts w:eastAsiaTheme="minorEastAsia"/>
                <w:lang w:eastAsia="zh-CN"/>
              </w:rPr>
            </w:pPr>
            <w:r>
              <w:rPr>
                <w:lang w:eastAsia="ja-JP"/>
              </w:rPr>
              <w:t>CA_n7-n20</w:t>
            </w: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t>n7</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2512</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50</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2632</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lang w:eastAsia="zh-TW"/>
              </w:rPr>
              <w:t>N/A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val="en-US"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t>n</w:t>
            </w:r>
            <w:r>
              <w:rPr>
                <w:rFonts w:hint="eastAsia"/>
              </w:rPr>
              <w:t>2</w:t>
            </w:r>
            <w:r>
              <w:t>0</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851</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810</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lang w:eastAsia="zh-TW"/>
              </w:rPr>
              <w:t>12</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val="en-US"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lang w:eastAsia="zh-TW"/>
              </w:rPr>
              <w:t>IMD3</w:t>
            </w:r>
          </w:p>
        </w:tc>
      </w:tr>
    </w:tbl>
    <w:p>
      <w:pPr>
        <w:pStyle w:val="49"/>
        <w:keepNext w:val="0"/>
        <w:keepLines w:val="0"/>
        <w:rPr>
          <w:lang w:eastAsia="zh-CN"/>
        </w:rPr>
      </w:pPr>
    </w:p>
    <w:p>
      <w:pPr>
        <w:rPr>
          <w:lang w:eastAsia="zh-CN"/>
        </w:rPr>
      </w:pPr>
      <w:r>
        <w:rPr>
          <w:lang w:eastAsia="zh-CN"/>
        </w:rPr>
        <w:t>MSD for PC2 UL CA is calculated from IMD3 MSD for PC2 as follows:</w:t>
      </w:r>
    </w:p>
    <w:p>
      <w:pPr>
        <w:rPr>
          <w:lang w:val="en-US"/>
        </w:rPr>
      </w:pPr>
      <w:r>
        <w:rPr>
          <w:lang w:val="en-US"/>
        </w:rPr>
        <w:t>If the input signal increases by 3 dB, the IMD4 increases by 3*3=9 dB.</w:t>
      </w:r>
    </w:p>
    <w:p>
      <w:pPr>
        <w:rPr>
          <w:lang w:val="en-US"/>
        </w:rPr>
      </w:pPr>
      <w:r>
        <w:rPr>
          <w:lang w:val="en-US"/>
        </w:rPr>
        <w:t xml:space="preserve">MSD due to interference power </w:t>
      </w:r>
      <w:r>
        <w:rPr>
          <w:lang w:val="en-US"/>
        </w:rPr>
        <w:drawing>
          <wp:inline distT="0" distB="0" distL="0" distR="0">
            <wp:extent cx="57150" cy="161925"/>
            <wp:effectExtent l="0" t="0" r="0" b="8255"/>
            <wp:docPr id="47"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4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9"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50"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51"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52"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53"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54"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5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5</w:t>
      </w:r>
      <w:r>
        <w:rPr>
          <w:rFonts w:hint="eastAsia"/>
          <w:lang w:eastAsia="zh-CN"/>
        </w:rPr>
        <w:t>.20</w:t>
      </w:r>
      <w:r>
        <w:rPr>
          <w:lang w:eastAsia="zh-CN"/>
        </w:rPr>
        <w:t>.2-2: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.20</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highlight w:val="yellow"/>
                <w:lang w:val="en-US" w:eastAsia="zh-CN"/>
              </w:rPr>
            </w:pPr>
            <w:r>
              <w:rPr>
                <w:lang w:eastAsia="ja-JP"/>
              </w:rPr>
              <w:t>CA_n7-n20</w:t>
            </w: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t>n7</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2512</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2632</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t>n</w:t>
            </w:r>
            <w:r>
              <w:rPr>
                <w:rFonts w:hint="eastAsia"/>
              </w:rPr>
              <w:t>2</w:t>
            </w:r>
            <w:r>
              <w:t>0</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851</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810</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20.7</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lang w:eastAsia="zh-TW"/>
              </w:rPr>
              <w:t>IMD3</w:t>
            </w:r>
          </w:p>
        </w:tc>
      </w:tr>
    </w:tbl>
    <w:p>
      <w:pPr>
        <w:rPr>
          <w:lang w:eastAsia="zh-CN"/>
        </w:rPr>
      </w:pPr>
    </w:p>
    <w:p>
      <w:pPr>
        <w:pStyle w:val="4"/>
        <w:rPr>
          <w:lang w:eastAsia="ja-JP"/>
        </w:rPr>
      </w:pPr>
      <w:bookmarkStart w:id="284" w:name="_Toc29989"/>
      <w:r>
        <w:rPr>
          <w:lang w:eastAsia="ja-JP"/>
        </w:rPr>
        <w:t>5</w:t>
      </w:r>
      <w:r>
        <w:rPr>
          <w:rFonts w:hint="eastAsia" w:eastAsia="宋体"/>
          <w:lang w:eastAsia="zh-CN"/>
        </w:rPr>
        <w:t>.20</w:t>
      </w:r>
      <w:r>
        <w:rPr>
          <w:lang w:eastAsia="ja-JP"/>
        </w:rPr>
        <w:t>.</w:t>
      </w:r>
      <w:r>
        <w:rPr>
          <w:rFonts w:hint="eastAsia" w:eastAsia="宋体"/>
          <w:lang w:val="en-US" w:eastAsia="zh-CN"/>
        </w:rPr>
        <w:t>3</w:t>
      </w:r>
      <w:r>
        <w:rPr>
          <w:lang w:eastAsia="ja-JP"/>
        </w:rPr>
        <w:tab/>
      </w:r>
      <w:r>
        <w:rPr>
          <w:lang w:eastAsia="ja-JP"/>
        </w:rPr>
        <w:t>∆TIB and ∆RIB values (Void)</w:t>
      </w:r>
      <w:bookmarkEnd w:id="284"/>
    </w:p>
    <w:p>
      <w:pPr>
        <w:rPr>
          <w:lang w:eastAsia="zh-CN"/>
        </w:rPr>
      </w:pPr>
    </w:p>
    <w:p>
      <w:pPr>
        <w:pStyle w:val="3"/>
        <w:rPr>
          <w:lang w:val="en-US" w:eastAsia="zh-CN"/>
        </w:rPr>
      </w:pPr>
      <w:bookmarkStart w:id="285" w:name="_Toc8433"/>
      <w:r>
        <w:rPr>
          <w:rFonts w:hint="eastAsia"/>
          <w:lang w:eastAsia="zh-CN"/>
        </w:rPr>
        <w:t>5.21</w:t>
      </w:r>
      <w:r>
        <w:tab/>
      </w:r>
      <w:r>
        <w:rPr>
          <w:rFonts w:hint="eastAsia"/>
          <w:lang w:val="en-US" w:eastAsia="zh-CN"/>
        </w:rPr>
        <w:t>CA_n</w:t>
      </w:r>
      <w:r>
        <w:rPr>
          <w:lang w:val="en-US" w:eastAsia="zh-CN"/>
        </w:rPr>
        <w:t>7</w:t>
      </w:r>
      <w:r>
        <w:rPr>
          <w:rFonts w:hint="eastAsia"/>
          <w:lang w:val="en-US" w:eastAsia="zh-CN"/>
        </w:rPr>
        <w:t>-n</w:t>
      </w:r>
      <w:r>
        <w:rPr>
          <w:lang w:val="en-US" w:eastAsia="zh-CN"/>
        </w:rPr>
        <w:t>28</w:t>
      </w:r>
      <w:bookmarkEnd w:id="285"/>
    </w:p>
    <w:p>
      <w:pPr>
        <w:pStyle w:val="4"/>
        <w:rPr>
          <w:rFonts w:cs="Arial"/>
          <w:szCs w:val="28"/>
          <w:lang w:eastAsia="zh-CN"/>
        </w:rPr>
      </w:pPr>
      <w:bookmarkStart w:id="286" w:name="_Toc310"/>
      <w:r>
        <w:rPr>
          <w:rFonts w:cs="Arial"/>
          <w:szCs w:val="28"/>
          <w:lang w:eastAsia="zh-CN"/>
        </w:rPr>
        <w:t>5</w:t>
      </w:r>
      <w:r>
        <w:rPr>
          <w:rFonts w:hint="eastAsia" w:cs="Arial"/>
          <w:szCs w:val="28"/>
          <w:lang w:eastAsia="zh-CN"/>
        </w:rPr>
        <w:t>.21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86"/>
    </w:p>
    <w:p>
      <w:pPr>
        <w:rPr>
          <w:lang w:eastAsia="zh-CN"/>
        </w:rPr>
      </w:pP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.21.1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6"/>
        <w:gridCol w:w="2538"/>
        <w:gridCol w:w="616"/>
        <w:gridCol w:w="2999"/>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48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46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313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71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485"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rFonts w:hint="eastAsia" w:eastAsiaTheme="minorEastAsia"/>
                <w:szCs w:val="18"/>
                <w:lang w:eastAsia="zh-CN"/>
              </w:rPr>
              <w:t>CA_n7A-n28A</w:t>
            </w:r>
          </w:p>
          <w:p>
            <w:pPr>
              <w:pStyle w:val="39"/>
              <w:rPr>
                <w:rFonts w:cs="Arial"/>
                <w:i/>
              </w:rPr>
            </w:pPr>
          </w:p>
        </w:tc>
        <w:tc>
          <w:tcPr>
            <w:tcW w:w="2461" w:type="dxa"/>
            <w:vMerge w:val="restart"/>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n7</w:t>
            </w:r>
            <w:r>
              <w:rPr>
                <w:rFonts w:ascii="Arial" w:hAnsi="Arial" w:cs="Arial" w:eastAsiaTheme="minorEastAsia"/>
                <w:sz w:val="18"/>
                <w:szCs w:val="18"/>
                <w:vertAlign w:val="superscript"/>
                <w:lang w:eastAsia="zh-CN"/>
              </w:rPr>
              <w:t>8</w:t>
            </w:r>
          </w:p>
          <w:p>
            <w:pPr>
              <w:pStyle w:val="39"/>
              <w:keepNext w:val="0"/>
              <w:widowControl w:val="0"/>
              <w:jc w:val="center"/>
              <w:rPr>
                <w:rFonts w:cs="Arial"/>
                <w:i/>
                <w:lang w:eastAsia="zh-CN"/>
              </w:rPr>
            </w:pPr>
            <w:r>
              <w:rPr>
                <w:rFonts w:hint="eastAsia" w:eastAsiaTheme="minorEastAsia"/>
                <w:szCs w:val="18"/>
                <w:lang w:eastAsia="zh-CN"/>
              </w:rPr>
              <w:t>CA_n7A-n28A</w:t>
            </w:r>
            <w:r>
              <w:rPr>
                <w:rFonts w:cs="Arial" w:eastAsiaTheme="minorEastAsia"/>
                <w:szCs w:val="18"/>
                <w:highlight w:val="yellow"/>
                <w:vertAlign w:val="superscript"/>
                <w:lang w:eastAsia="zh-CN"/>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hint="eastAsia" w:eastAsiaTheme="minorEastAsia"/>
                <w:szCs w:val="18"/>
                <w:lang w:eastAsia="zh-CN"/>
              </w:rPr>
              <w:t>n7</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eastAsiaTheme="minorEastAsia"/>
                <w:lang w:eastAsia="zh-CN" w:bidi="ar"/>
              </w:rPr>
              <w:t>5, 10, 15, 20, 25, 30, 40, 50</w:t>
            </w:r>
          </w:p>
        </w:tc>
        <w:tc>
          <w:tcPr>
            <w:tcW w:w="2718"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hint="eastAsia" w:eastAsiaTheme="minorEastAsia"/>
                <w:szCs w:val="18"/>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485"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461"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hint="eastAsia" w:eastAsiaTheme="minorEastAsia"/>
                <w:szCs w:val="18"/>
                <w:lang w:eastAsia="zh-CN"/>
              </w:rPr>
              <w:t>n28</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eastAsiaTheme="minorEastAsia"/>
                <w:lang w:eastAsia="zh-CN" w:bidi="ar"/>
              </w:rPr>
              <w:t>5, 10, 15, 20</w:t>
            </w:r>
          </w:p>
        </w:tc>
        <w:tc>
          <w:tcPr>
            <w:tcW w:w="2718"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48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46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hint="eastAsia" w:eastAsiaTheme="minorEastAsia"/>
                <w:szCs w:val="18"/>
                <w:lang w:val="en-US" w:eastAsia="zh-CN"/>
              </w:rPr>
              <w:t>n7</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rPr>
              <w:t>n7 channel bandwidths in Table 5.3.5-1</w:t>
            </w:r>
          </w:p>
        </w:tc>
        <w:tc>
          <w:tcPr>
            <w:tcW w:w="271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 w:hRule="atLeast"/>
          <w:jc w:val="center"/>
        </w:trPr>
        <w:tc>
          <w:tcPr>
            <w:tcW w:w="248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46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hint="eastAsia" w:eastAsiaTheme="minorEastAsia"/>
                <w:szCs w:val="18"/>
                <w:lang w:val="en-US" w:eastAsia="zh-CN"/>
              </w:rPr>
              <w:t>n28</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rPr>
              <w:t>n</w:t>
            </w:r>
            <w:r>
              <w:rPr>
                <w:rFonts w:hint="eastAsia" w:cs="Arial"/>
                <w:szCs w:val="18"/>
                <w:lang w:val="en-US" w:eastAsia="zh-CN"/>
              </w:rPr>
              <w:t>2</w:t>
            </w:r>
            <w:r>
              <w:rPr>
                <w:rFonts w:cs="Arial"/>
                <w:szCs w:val="18"/>
                <w:lang w:val="en-US" w:eastAsia="zh-CN"/>
              </w:rPr>
              <w:t>8</w:t>
            </w:r>
            <w:r>
              <w:rPr>
                <w:rFonts w:cs="Arial"/>
                <w:szCs w:val="18"/>
              </w:rPr>
              <w:t xml:space="preserve"> channel bandwidths in Table 5.3.5-1</w:t>
            </w:r>
          </w:p>
        </w:tc>
        <w:tc>
          <w:tcPr>
            <w:tcW w:w="271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5</w:t>
      </w:r>
      <w:r>
        <w:rPr>
          <w:rFonts w:hint="eastAsia" w:ascii="Arial" w:hAnsi="Arial" w:eastAsia="宋体"/>
          <w:b/>
          <w:lang w:eastAsia="zh-CN"/>
        </w:rPr>
        <w:t>.21</w:t>
      </w:r>
      <w:r>
        <w:rPr>
          <w:rFonts w:ascii="Arial" w:hAnsi="Arial" w:eastAsia="Times New Roman"/>
          <w:b/>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highlight w:val="yellow"/>
                <w:lang w:val="en-US" w:eastAsia="zh-CN"/>
              </w:rPr>
            </w:pPr>
            <w:r>
              <w:rPr>
                <w:rFonts w:cs="Arial"/>
                <w:bCs/>
                <w:szCs w:val="18"/>
                <w:lang w:val="en-US"/>
              </w:rPr>
              <w:t>CA_n7A-n28A</w:t>
            </w:r>
          </w:p>
        </w:tc>
        <w:tc>
          <w:tcPr>
            <w:tcW w:w="972" w:type="dxa"/>
          </w:tcPr>
          <w:p>
            <w:pPr>
              <w:pStyle w:val="41"/>
              <w:rPr>
                <w:rFonts w:eastAsiaTheme="minorEastAsia"/>
                <w:highlight w:val="yellow"/>
              </w:rPr>
            </w:pPr>
          </w:p>
        </w:tc>
        <w:tc>
          <w:tcPr>
            <w:tcW w:w="1086" w:type="dxa"/>
          </w:tcPr>
          <w:p>
            <w:pPr>
              <w:pStyle w:val="41"/>
              <w:rPr>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26</w:t>
            </w:r>
            <w:r>
              <w:rPr>
                <w:rFonts w:eastAsiaTheme="minorEastAsia"/>
                <w:highlight w:val="yellow"/>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287" w:name="_Toc1819"/>
      <w:r>
        <w:t>5</w:t>
      </w:r>
      <w:r>
        <w:rPr>
          <w:rFonts w:hint="eastAsia"/>
          <w:lang w:eastAsia="zh-CN"/>
        </w:rPr>
        <w:t>.21</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287"/>
    </w:p>
    <w:p>
      <w:pPr>
        <w:rPr>
          <w:lang w:eastAsia="zh-CN"/>
        </w:rPr>
      </w:pPr>
      <w:r>
        <w:rPr>
          <w:lang w:eastAsia="zh-CN"/>
        </w:rPr>
        <w:t>For PC3 DL CA_n7A-n28A with UL CA_n7A-n28A, there are no intermodulation, harmonics and harmonic mixing issues and no MSD is defined. Therefore, there is no need to define MSD values for CA_n7A-n28A with PC2 UL CA_n7A-n28A.</w:t>
      </w:r>
    </w:p>
    <w:p>
      <w:pPr>
        <w:pStyle w:val="49"/>
        <w:keepNext w:val="0"/>
        <w:keepLines w:val="0"/>
        <w:rPr>
          <w:lang w:eastAsia="zh-CN"/>
        </w:rPr>
      </w:pPr>
    </w:p>
    <w:p>
      <w:pPr>
        <w:pStyle w:val="49"/>
        <w:keepNext w:val="0"/>
        <w:keepLines w:val="0"/>
        <w:rPr>
          <w:lang w:eastAsia="zh-CN"/>
        </w:rPr>
      </w:pPr>
    </w:p>
    <w:p>
      <w:pPr>
        <w:pStyle w:val="4"/>
        <w:rPr>
          <w:lang w:eastAsia="ja-JP"/>
        </w:rPr>
      </w:pPr>
      <w:bookmarkStart w:id="288" w:name="_Toc19516"/>
      <w:r>
        <w:rPr>
          <w:lang w:eastAsia="ja-JP"/>
        </w:rPr>
        <w:t>5</w:t>
      </w:r>
      <w:r>
        <w:rPr>
          <w:rFonts w:hint="eastAsia" w:eastAsia="宋体"/>
          <w:lang w:eastAsia="zh-CN"/>
        </w:rPr>
        <w:t>.21</w:t>
      </w:r>
      <w:r>
        <w:rPr>
          <w:lang w:eastAsia="ja-JP"/>
        </w:rPr>
        <w:t>.</w:t>
      </w:r>
      <w:r>
        <w:rPr>
          <w:rFonts w:hint="eastAsia" w:eastAsia="宋体"/>
          <w:lang w:val="en-US" w:eastAsia="zh-CN"/>
        </w:rPr>
        <w:t>3</w:t>
      </w:r>
      <w:r>
        <w:rPr>
          <w:lang w:eastAsia="ja-JP"/>
        </w:rPr>
        <w:tab/>
      </w:r>
      <w:r>
        <w:rPr>
          <w:lang w:eastAsia="ja-JP"/>
        </w:rPr>
        <w:t>∆TIB and ∆RIB values (Void)</w:t>
      </w:r>
      <w:bookmarkEnd w:id="288"/>
    </w:p>
    <w:p>
      <w:pPr>
        <w:rPr>
          <w:lang w:eastAsia="zh-CN"/>
        </w:rPr>
      </w:pPr>
    </w:p>
    <w:p>
      <w:pPr>
        <w:rPr>
          <w:rFonts w:ascii="Arial" w:hAnsi="Arial" w:eastAsia="MS Mincho"/>
          <w:sz w:val="28"/>
          <w:lang w:eastAsia="ja-JP"/>
        </w:rPr>
      </w:pPr>
    </w:p>
    <w:p>
      <w:pPr>
        <w:rPr>
          <w:iCs/>
          <w:lang w:eastAsia="zh-CN"/>
        </w:rPr>
      </w:pPr>
    </w:p>
    <w:p>
      <w:pPr>
        <w:pStyle w:val="2"/>
        <w:rPr>
          <w:rFonts w:hint="default"/>
          <w:lang w:val="en-US" w:eastAsia="zh-CN"/>
        </w:rPr>
      </w:pPr>
      <w:bookmarkStart w:id="289" w:name="_Toc13634"/>
      <w:bookmarkStart w:id="290" w:name="_Toc19754"/>
      <w:bookmarkStart w:id="291" w:name="_Toc21461"/>
      <w:bookmarkStart w:id="292" w:name="_Toc28447"/>
      <w:bookmarkStart w:id="293" w:name="_Toc10184"/>
      <w:bookmarkStart w:id="294" w:name="_Toc4849"/>
      <w:bookmarkStart w:id="295" w:name="_Toc1063"/>
      <w:bookmarkStart w:id="296" w:name="_Toc22431"/>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bookmarkEnd w:id="289"/>
      <w:bookmarkEnd w:id="290"/>
      <w:bookmarkEnd w:id="291"/>
      <w:bookmarkEnd w:id="292"/>
      <w:bookmarkEnd w:id="293"/>
      <w:bookmarkEnd w:id="294"/>
      <w:bookmarkEnd w:id="295"/>
      <w:bookmarkEnd w:id="296"/>
    </w:p>
    <w:p>
      <w:pPr>
        <w:pStyle w:val="3"/>
        <w:rPr>
          <w:lang w:val="en-US" w:eastAsia="zh-CN"/>
        </w:rPr>
      </w:pPr>
      <w:bookmarkStart w:id="297" w:name="_Toc9434"/>
      <w:bookmarkStart w:id="298" w:name="_Toc18324"/>
      <w:bookmarkStart w:id="299" w:name="_Toc27628"/>
      <w:bookmarkStart w:id="300" w:name="_Toc19971"/>
      <w:bookmarkStart w:id="301" w:name="_Toc7492"/>
      <w:bookmarkStart w:id="302" w:name="_Toc10238"/>
      <w:r>
        <w:rPr>
          <w:rFonts w:hint="eastAsia"/>
          <w:lang w:val="en-US" w:eastAsia="zh-CN"/>
        </w:rPr>
        <w:t>6</w:t>
      </w:r>
      <w:r>
        <w:t>.</w:t>
      </w:r>
      <w:r>
        <w:rPr>
          <w:rFonts w:hint="eastAsia"/>
          <w:lang w:val="en-US" w:eastAsia="zh-CN"/>
        </w:rPr>
        <w:t>1</w:t>
      </w:r>
      <w:r>
        <w:tab/>
      </w:r>
      <w:r>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bookmarkEnd w:id="297"/>
      <w:bookmarkEnd w:id="298"/>
      <w:bookmarkEnd w:id="299"/>
      <w:bookmarkEnd w:id="300"/>
      <w:bookmarkEnd w:id="301"/>
      <w:bookmarkEnd w:id="302"/>
    </w:p>
    <w:p>
      <w:pPr>
        <w:pStyle w:val="4"/>
        <w:rPr>
          <w:rFonts w:cs="Arial"/>
          <w:szCs w:val="28"/>
          <w:lang w:eastAsia="zh-CN"/>
        </w:rPr>
      </w:pPr>
      <w:bookmarkStart w:id="303" w:name="_Toc3701"/>
      <w:bookmarkStart w:id="304" w:name="_Toc31544"/>
      <w:bookmarkStart w:id="305" w:name="_Toc16270"/>
      <w:bookmarkStart w:id="306" w:name="_Toc21602"/>
      <w:bookmarkStart w:id="307" w:name="_Toc6666"/>
      <w:bookmarkStart w:id="308" w:name="_Toc9992"/>
      <w:r>
        <w:rPr>
          <w:rFonts w:hint="eastAsia" w:cs="Arial"/>
          <w:szCs w:val="28"/>
          <w:lang w:val="en-US" w:eastAsia="zh-CN"/>
        </w:rPr>
        <w:t>6</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03"/>
      <w:bookmarkEnd w:id="304"/>
      <w:bookmarkEnd w:id="305"/>
      <w:bookmarkEnd w:id="306"/>
      <w:bookmarkEnd w:id="307"/>
      <w:bookmarkEnd w:id="308"/>
    </w:p>
    <w:p>
      <w:pPr>
        <w:pStyle w:val="49"/>
        <w:rPr>
          <w:rFonts w:cs="Arial"/>
          <w:bCs/>
          <w:lang w:val="en-US" w:eastAsia="zh-CN"/>
        </w:rPr>
      </w:pPr>
      <w:r>
        <w:rPr>
          <w:bCs/>
        </w:rPr>
        <w:t>Table 5.5A.3.</w:t>
      </w:r>
      <w:r>
        <w:rPr>
          <w:rFonts w:hint="eastAsia"/>
          <w:bCs/>
          <w:lang w:val="en-US" w:eastAsia="zh-CN"/>
        </w:rPr>
        <w:t>2</w:t>
      </w:r>
      <w:r>
        <w:rPr>
          <w:bCs/>
        </w:rPr>
        <w:t>-1: NR CA configurations and bandwidth combinations sets defined for inter-band CA (</w:t>
      </w:r>
      <w:r>
        <w:rPr>
          <w:rFonts w:hint="eastAsia"/>
          <w:bCs/>
          <w:lang w:val="en-US" w:eastAsia="zh-CN"/>
        </w:rPr>
        <w:t>three</w:t>
      </w:r>
      <w:r>
        <w:rPr>
          <w:bCs/>
        </w:rPr>
        <w:t xml:space="preserve">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vertAlign w:val="superscript"/>
                <w:lang w:eastAsia="zh-CN"/>
              </w:rPr>
              <w:t>6</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r>
              <w:rPr>
                <w:rFonts w:eastAsia="宋体"/>
                <w:lang w:val="en-US"/>
              </w:rPr>
              <w:t>CA_n66A-n71A-n77A</w:t>
            </w:r>
          </w:p>
        </w:tc>
        <w:tc>
          <w:tcPr>
            <w:tcW w:w="1690" w:type="dxa"/>
            <w:tcBorders>
              <w:top w:val="nil"/>
              <w:left w:val="single" w:color="auto" w:sz="4" w:space="0"/>
              <w:bottom w:val="nil"/>
              <w:right w:val="single" w:color="auto" w:sz="4" w:space="0"/>
            </w:tcBorders>
            <w:vAlign w:val="center"/>
          </w:tcPr>
          <w:p>
            <w:pPr>
              <w:pStyle w:val="41"/>
              <w:rPr>
                <w:rFonts w:eastAsia="宋体"/>
                <w:vertAlign w:val="superscript"/>
                <w:lang w:val="en-US"/>
              </w:rPr>
            </w:pPr>
            <w:r>
              <w:rPr>
                <w:rFonts w:eastAsia="宋体"/>
                <w:lang w:val="en-US"/>
              </w:rPr>
              <w:t>n77</w:t>
            </w:r>
            <w:r>
              <w:rPr>
                <w:rFonts w:eastAsia="宋体"/>
                <w:vertAlign w:val="superscript"/>
                <w:lang w:val="en-US"/>
              </w:rPr>
              <w:t>7,9</w:t>
            </w:r>
          </w:p>
          <w:p>
            <w:pPr>
              <w:pStyle w:val="41"/>
              <w:rPr>
                <w:rFonts w:eastAsia="宋体"/>
                <w:vertAlign w:val="superscript"/>
                <w:lang w:val="en-US"/>
              </w:rPr>
            </w:pPr>
            <w:r>
              <w:rPr>
                <w:rFonts w:eastAsia="宋体"/>
                <w:lang w:val="en-US"/>
              </w:rPr>
              <w:t>CA_n66A-n71A</w:t>
            </w:r>
            <w:r>
              <w:rPr>
                <w:rFonts w:eastAsia="宋体"/>
                <w:highlight w:val="yellow"/>
                <w:vertAlign w:val="superscript"/>
                <w:lang w:val="en-US"/>
              </w:rPr>
              <w:t>7</w:t>
            </w:r>
          </w:p>
          <w:p>
            <w:pPr>
              <w:pStyle w:val="41"/>
              <w:rPr>
                <w:rFonts w:eastAsia="宋体"/>
                <w:lang w:val="en-US"/>
              </w:rPr>
            </w:pPr>
            <w:r>
              <w:rPr>
                <w:rFonts w:eastAsia="宋体"/>
                <w:lang w:val="en-US"/>
              </w:rPr>
              <w:t>CA_n66A-n77A</w:t>
            </w:r>
            <w:r>
              <w:rPr>
                <w:rFonts w:eastAsiaTheme="minorEastAsia"/>
                <w:vertAlign w:val="superscript"/>
                <w:lang w:val="en-US"/>
              </w:rPr>
              <w:t>7</w:t>
            </w:r>
          </w:p>
          <w:p>
            <w:pPr>
              <w:pStyle w:val="41"/>
              <w:overflowPunct w:val="0"/>
              <w:autoSpaceDE w:val="0"/>
              <w:autoSpaceDN w:val="0"/>
              <w:adjustRightInd w:val="0"/>
              <w:rPr>
                <w:kern w:val="2"/>
                <w:lang w:val="en-US" w:eastAsia="zh-CN"/>
              </w:rPr>
            </w:pPr>
            <w:r>
              <w:rPr>
                <w:rFonts w:eastAsia="宋体"/>
                <w:lang w:val="en-US"/>
              </w:rPr>
              <w:t>CA_n71A-n77A</w:t>
            </w:r>
            <w:r>
              <w:rPr>
                <w:rFonts w:eastAsiaTheme="minorEastAsia"/>
                <w:vertAlign w:val="superscript"/>
                <w:lang w:val="en-US"/>
              </w:rPr>
              <w:t>7</w:t>
            </w: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宋体"/>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5, 10, 15, 20, 25, 30, 40</w:t>
            </w:r>
          </w:p>
        </w:tc>
        <w:tc>
          <w:tcPr>
            <w:tcW w:w="136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r>
              <w:rPr>
                <w:rFonts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宋体"/>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w:t>
            </w:r>
          </w:p>
        </w:tc>
        <w:tc>
          <w:tcPr>
            <w:tcW w:w="136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宋体"/>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n66 channel bandwidths in Table 5.3.5-1</w:t>
            </w:r>
          </w:p>
        </w:tc>
        <w:tc>
          <w:tcPr>
            <w:tcW w:w="1360" w:type="dxa"/>
            <w:tcBorders>
              <w:top w:val="single" w:color="auto" w:sz="4" w:space="0"/>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Theme="minorEastAsia"/>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n71 channel bandwidths in Table 5.3.5-1 </w:t>
            </w:r>
          </w:p>
        </w:tc>
        <w:tc>
          <w:tcPr>
            <w:tcW w:w="136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Theme="minorEastAsia"/>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n77 channel bandwidths in Table 5.3.5-1 </w:t>
            </w:r>
          </w:p>
        </w:tc>
        <w:tc>
          <w:tcPr>
            <w:tcW w:w="1360"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lang w:val="en-US" w:eastAsia="zh-CN"/>
              </w:rPr>
            </w:pPr>
          </w:p>
        </w:tc>
      </w:tr>
    </w:tbl>
    <w:p>
      <w:pPr>
        <w:keepNext/>
        <w:spacing w:after="0"/>
        <w:ind w:left="851" w:hanging="851"/>
        <w:rPr>
          <w:rFonts w:ascii="Arial" w:hAnsi="Arial" w:eastAsia="Aptos" w:cs="Arial"/>
          <w:color w:val="FF0000"/>
          <w:sz w:val="18"/>
          <w:szCs w:val="18"/>
          <w:lang w:val="en-US" w:eastAsia="zh-CN"/>
        </w:rPr>
      </w:pPr>
      <w:r>
        <w:rPr>
          <w:rFonts w:ascii="Arial" w:hAnsi="Arial" w:eastAsia="Aptos" w:cs="Arial"/>
          <w:color w:val="FF0000"/>
          <w:sz w:val="18"/>
          <w:szCs w:val="18"/>
          <w:lang w:val="en-US" w:eastAsia="zh-CN"/>
        </w:rPr>
        <w:t>NOTE 3:   For each channel bandwidth of each component carrier, refer to Table 5.3.5-1 for the applicable SCSs. For a given band, not all UE channel bandwidths support the same SCSs.</w:t>
      </w:r>
    </w:p>
    <w:p>
      <w:pPr>
        <w:keepNext/>
        <w:spacing w:after="0"/>
        <w:ind w:left="851" w:hanging="851"/>
        <w:rPr>
          <w:rFonts w:ascii="Arial" w:hAnsi="Arial" w:eastAsia="Aptos" w:cs="Arial"/>
          <w:color w:val="FF0000"/>
          <w:sz w:val="18"/>
          <w:szCs w:val="18"/>
          <w:lang w:val="en-US" w:eastAsia="zh-CN"/>
        </w:rPr>
      </w:pPr>
      <w:r>
        <w:rPr>
          <w:rFonts w:ascii="Arial" w:hAnsi="Arial" w:eastAsia="Aptos" w:cs="Arial"/>
          <w:color w:val="FF0000"/>
          <w:sz w:val="18"/>
          <w:szCs w:val="18"/>
          <w:lang w:val="en-US" w:eastAsia="zh-CN"/>
        </w:rPr>
        <w:t>NOTE 6:   Only single uplink carriers with power class other than PC3 are listed.</w:t>
      </w:r>
    </w:p>
    <w:p>
      <w:pPr>
        <w:pStyle w:val="54"/>
        <w:rPr>
          <w:rFonts w:eastAsia="Aptos" w:cs="Arial"/>
          <w:color w:val="FF0000"/>
          <w:szCs w:val="18"/>
          <w:lang w:val="en-US" w:eastAsia="zh-CN"/>
        </w:rPr>
      </w:pPr>
      <w:r>
        <w:rPr>
          <w:rFonts w:eastAsia="Aptos" w:cs="Arial"/>
          <w:color w:val="FF0000"/>
          <w:szCs w:val="18"/>
          <w:lang w:val="en-US" w:eastAsia="zh-CN"/>
        </w:rPr>
        <w:t>NOTE 7:   Minimum requirements for Power Class 2 are applicable for this uplink combination or single uplink carrier in this downlink/uplink combination</w:t>
      </w:r>
    </w:p>
    <w:p>
      <w:pPr>
        <w:pStyle w:val="4"/>
        <w:rPr>
          <w:i w:val="0"/>
          <w:color w:val="0000FF"/>
          <w:lang w:eastAsia="zh-CN"/>
        </w:rPr>
      </w:pPr>
      <w:bookmarkStart w:id="309" w:name="_Toc11217"/>
      <w:bookmarkStart w:id="310" w:name="_Toc23067"/>
      <w:bookmarkStart w:id="311" w:name="_Toc13872"/>
      <w:bookmarkStart w:id="312" w:name="_Toc17026"/>
      <w:bookmarkStart w:id="313" w:name="_Toc21052"/>
      <w:bookmarkStart w:id="314" w:name="_Toc29080"/>
      <w:r>
        <w:rPr>
          <w:rFonts w:hint="eastAsia"/>
          <w:lang w:val="en-US" w:eastAsia="zh-CN"/>
        </w:rPr>
        <w:t>6</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309"/>
      <w:bookmarkEnd w:id="310"/>
      <w:bookmarkEnd w:id="311"/>
      <w:bookmarkEnd w:id="312"/>
      <w:bookmarkEnd w:id="313"/>
      <w:bookmarkEnd w:id="314"/>
    </w:p>
    <w:p>
      <w:pPr>
        <w:rPr>
          <w:lang w:eastAsia="zh-CN"/>
        </w:rPr>
      </w:pPr>
      <w:r>
        <w:rPr>
          <w:lang w:eastAsia="zh-CN"/>
        </w:rPr>
        <w:t>For PC3, DL CA_n66A-n71A-n77 with UL CA_n66A-n71A has intermodulation MSD. This section will propose MSD for UL CA_n66A-n71A based on the PC3 MSD. The PC3 MSD for CA_n66-n71-n77 is:</w:t>
      </w:r>
    </w:p>
    <w:p>
      <w:pPr>
        <w:pStyle w:val="49"/>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lang w:val="en-US"/>
              </w:rPr>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pPr>
            <w:r>
              <w:rPr>
                <w:lang w:eastAsia="ja-JP"/>
              </w:rPr>
              <w:t>NR</w:t>
            </w:r>
            <w:r>
              <w:t xml:space="preserve"> </w:t>
            </w:r>
            <w:r>
              <w:rPr>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4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4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4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40"/>
            </w:pPr>
            <w:r>
              <w:t xml:space="preserve">UL </w:t>
            </w:r>
            <w:r>
              <w:br w:type="textWrapping"/>
            </w:r>
            <w:r>
              <w:t>L</w:t>
            </w:r>
            <w:r>
              <w:rPr>
                <w:vertAlign w:val="subscript"/>
              </w:rPr>
              <w:t>CRB</w:t>
            </w:r>
          </w:p>
        </w:tc>
        <w:tc>
          <w:tcPr>
            <w:tcW w:w="960" w:type="dxa"/>
            <w:tcBorders>
              <w:top w:val="single" w:color="auto" w:sz="4" w:space="0"/>
              <w:left w:val="single" w:color="auto" w:sz="4" w:space="0"/>
              <w:bottom w:val="single" w:color="auto" w:sz="4" w:space="0"/>
              <w:right w:val="single" w:color="auto" w:sz="4" w:space="0"/>
            </w:tcBorders>
          </w:tcPr>
          <w:p>
            <w:pPr>
              <w:pStyle w:val="4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4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40"/>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1720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668</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4108</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eastAsia="Malgun Gothic"/>
                <w:lang w:eastAsia="ko-KR"/>
              </w:rPr>
              <w:t>15.9</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eastAsia="Malgun Gothic"/>
                <w:lang w:eastAsia="ko-KR"/>
              </w:rPr>
              <w:t>IMD3</w:t>
            </w:r>
            <w:r>
              <w:rPr>
                <w:color w:val="000000"/>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35</w:t>
            </w:r>
            <w:r>
              <w:rPr>
                <w:color w:val="000000"/>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t>N/A</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t>N/A</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IMD3</w:t>
            </w:r>
            <w:r>
              <w:rPr>
                <w:color w:val="00000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N/A</w:t>
            </w:r>
          </w:p>
        </w:tc>
      </w:tr>
    </w:tbl>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IMD3 increases by 3*3=9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706272519" name="Picture 70627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pic:cNvPicPr>
                      <a:picLocks noChangeAspect="1" noChangeArrowheads="1"/>
                    </pic:cNvPicPr>
                  </pic:nvPicPr>
                  <pic:blipFill>
                    <a:blip r:embed="rId55"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7.3A.5-2a:</w:t>
      </w:r>
    </w:p>
    <w:p>
      <w:pPr>
        <w:pStyle w:val="49"/>
        <w:keepNext/>
        <w:keepLines/>
        <w:overflowPunct w:val="0"/>
        <w:autoSpaceDE w:val="0"/>
        <w:autoSpaceDN w:val="0"/>
        <w:adjustRightInd w:val="0"/>
        <w:spacing w:before="60"/>
        <w:jc w:val="center"/>
        <w:textAlignment w:val="baseline"/>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val="en-US" w:eastAsia="en-GB"/>
              </w:rPr>
            </w:pPr>
            <w:r>
              <w:rPr>
                <w:lang w:eastAsia="en-GB"/>
              </w:rPr>
              <w:t>Band / Channel bandwidth / N</w:t>
            </w:r>
            <w:r>
              <w:rPr>
                <w:vertAlign w:val="subscript"/>
                <w:lang w:eastAsia="en-GB"/>
              </w:rPr>
              <w:t>RB</w:t>
            </w:r>
            <w:r>
              <w:rPr>
                <w:lang w:eastAsia="en-GB"/>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lang w:eastAsia="en-GB"/>
              </w:rPr>
            </w:pPr>
            <w:r>
              <w:rPr>
                <w:lang w:eastAsia="en-GB"/>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w:t>
            </w:r>
            <w:r>
              <w:rPr>
                <w:rFonts w:ascii="Arial" w:hAnsi="Arial" w:eastAsia="Times New Roman"/>
                <w:b/>
                <w:sz w:val="18"/>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band</w:t>
            </w:r>
          </w:p>
        </w:tc>
        <w:tc>
          <w:tcPr>
            <w:tcW w:w="9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UL F</w:t>
            </w:r>
            <w:r>
              <w:rPr>
                <w:rFonts w:ascii="Arial" w:hAnsi="Arial" w:eastAsia="Times New Roman"/>
                <w:b/>
                <w:sz w:val="18"/>
                <w:vertAlign w:val="subscript"/>
                <w:lang w:eastAsia="en-GB"/>
              </w:rPr>
              <w:t>c</w:t>
            </w:r>
            <w:r>
              <w:rPr>
                <w:rFonts w:ascii="Arial" w:hAnsi="Arial" w:eastAsia="Times New Roman"/>
                <w:b/>
                <w:sz w:val="18"/>
                <w:lang w:eastAsia="en-GB"/>
              </w:rPr>
              <w:t xml:space="preserve"> </w:t>
            </w:r>
            <w:r>
              <w:rPr>
                <w:rFonts w:ascii="Arial" w:hAnsi="Arial" w:eastAsia="Times New Roman"/>
                <w:b/>
                <w:sz w:val="18"/>
                <w:lang w:eastAsia="en-GB"/>
              </w:rPr>
              <w:br w:type="textWrapping"/>
            </w:r>
            <w:r>
              <w:rPr>
                <w:rFonts w:ascii="Arial" w:hAnsi="Arial" w:eastAsia="Times New Roman"/>
                <w:b/>
                <w:sz w:val="18"/>
                <w:lang w:eastAsia="en-GB"/>
              </w:rPr>
              <w:t>(MHz)</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 xml:space="preserve">UL/DL BW </w:t>
            </w:r>
            <w:r>
              <w:rPr>
                <w:lang w:eastAsia="en-GB"/>
              </w:rPr>
              <w:br w:type="textWrapping"/>
            </w:r>
            <w:r>
              <w:rPr>
                <w:lang w:eastAsia="en-GB"/>
              </w:rPr>
              <w:t>(MHz)</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 xml:space="preserve">UL </w:t>
            </w:r>
            <w:r>
              <w:rPr>
                <w:lang w:eastAsia="en-GB"/>
              </w:rPr>
              <w:br w:type="textWrapping"/>
            </w:r>
            <w:r>
              <w:rPr>
                <w:lang w:eastAsia="en-GB"/>
              </w:rPr>
              <w:t>L</w:t>
            </w:r>
            <w:r>
              <w:rPr>
                <w:vertAlign w:val="subscript"/>
                <w:lang w:eastAsia="en-GB"/>
              </w:rPr>
              <w:t>CRB</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DL F</w:t>
            </w:r>
            <w:r>
              <w:rPr>
                <w:vertAlign w:val="subscript"/>
                <w:lang w:eastAsia="en-GB"/>
              </w:rPr>
              <w:t>c</w:t>
            </w:r>
            <w:r>
              <w:rPr>
                <w:lang w:eastAsia="en-GB"/>
              </w:rP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 xml:space="preserve">MSD </w:t>
            </w:r>
            <w:r>
              <w:rPr>
                <w:lang w:eastAsia="en-GB"/>
              </w:rPr>
              <w:br w:type="textWrapping"/>
            </w:r>
            <w:r>
              <w:rPr>
                <w:lang w:eastAsia="en-GB"/>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zh-CN"/>
              </w:rPr>
            </w:pPr>
            <w:r>
              <w:rPr>
                <w:rFonts w:hint="eastAsia"/>
                <w:color w:val="000000"/>
                <w:highlight w:val="yellow"/>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1720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zh-CN"/>
              </w:rPr>
            </w:pPr>
            <w:r>
              <w:rPr>
                <w:rFonts w:hint="eastAsia"/>
                <w:color w:val="000000"/>
                <w:highlight w:val="yellow"/>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668</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zh-CN"/>
              </w:rPr>
            </w:pPr>
            <w:r>
              <w:rPr>
                <w:color w:val="000000"/>
                <w:highlight w:val="yellow"/>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N/A</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10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N/A</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4108</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rFonts w:eastAsia="Times New Roman"/>
                <w:highlight w:val="yellow"/>
                <w:lang w:eastAsia="en-GB"/>
              </w:rPr>
              <w:t>24.8</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rFonts w:eastAsia="Malgun Gothic"/>
                <w:highlight w:val="yellow"/>
                <w:lang w:eastAsia="ko-KR"/>
              </w:rPr>
              <w:t>IMD3</w:t>
            </w:r>
            <w:r>
              <w:rPr>
                <w:color w:val="000000"/>
                <w:highlight w:val="yellow"/>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24.4</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35</w:t>
            </w:r>
            <w:r>
              <w:rPr>
                <w:color w:val="000000"/>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24.2</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IMD3</w:t>
            </w:r>
            <w:r>
              <w:rPr>
                <w:color w:val="00000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r>
    </w:tbl>
    <w:p>
      <w:pPr>
        <w:rPr>
          <w:lang w:eastAsia="zh-CN"/>
        </w:rPr>
      </w:pPr>
    </w:p>
    <w:p>
      <w:pPr>
        <w:pStyle w:val="4"/>
        <w:rPr>
          <w:rFonts w:eastAsia="MS Mincho"/>
          <w:lang w:eastAsia="ja-JP"/>
        </w:rPr>
      </w:pPr>
      <w:bookmarkStart w:id="315" w:name="_Toc6637"/>
      <w:bookmarkStart w:id="316" w:name="_Toc28437"/>
      <w:bookmarkStart w:id="317" w:name="_Toc7241"/>
      <w:bookmarkStart w:id="318" w:name="_Toc23339"/>
      <w:bookmarkStart w:id="319" w:name="_Toc17587"/>
      <w:bookmarkStart w:id="320" w:name="_Toc13437"/>
      <w:r>
        <w:rPr>
          <w:rFonts w:hint="eastAsia" w:eastAsia="宋体"/>
          <w:lang w:val="en-US" w:eastAsia="zh-CN"/>
        </w:rPr>
        <w:t>6</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315"/>
      <w:bookmarkEnd w:id="316"/>
      <w:bookmarkEnd w:id="317"/>
      <w:bookmarkEnd w:id="318"/>
      <w:bookmarkEnd w:id="319"/>
      <w:bookmarkEnd w:id="320"/>
    </w:p>
    <w:p>
      <w:pPr>
        <w:rPr>
          <w:iCs/>
          <w:lang w:eastAsia="zh-CN"/>
        </w:rPr>
      </w:pPr>
    </w:p>
    <w:p>
      <w:pPr>
        <w:pStyle w:val="3"/>
        <w:rPr>
          <w:lang w:eastAsia="zh-CN"/>
        </w:rPr>
      </w:pPr>
      <w:bookmarkStart w:id="321" w:name="_Toc28055"/>
      <w:r>
        <w:t>6</w:t>
      </w:r>
      <w:r>
        <w:rPr>
          <w:rFonts w:hint="eastAsia"/>
          <w:lang w:eastAsia="zh-CN"/>
        </w:rPr>
        <w:t>.2</w:t>
      </w:r>
      <w:r>
        <w:tab/>
      </w:r>
      <w:r>
        <w:rPr>
          <w:lang w:eastAsia="zh-CN"/>
        </w:rPr>
        <w:t>CA_n25-n66-n77</w:t>
      </w:r>
      <w:bookmarkEnd w:id="321"/>
    </w:p>
    <w:p>
      <w:pPr>
        <w:pStyle w:val="4"/>
        <w:rPr>
          <w:rFonts w:cs="Arial"/>
          <w:szCs w:val="28"/>
          <w:lang w:eastAsia="zh-CN"/>
        </w:rPr>
      </w:pPr>
      <w:bookmarkStart w:id="322" w:name="_Toc5436"/>
      <w:r>
        <w:rPr>
          <w:rFonts w:cs="Arial"/>
          <w:szCs w:val="28"/>
          <w:lang w:eastAsia="zh-CN"/>
        </w:rPr>
        <w:t>6</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cs="Arial"/>
          <w:szCs w:val="28"/>
          <w:lang w:eastAsia="zh-CN"/>
        </w:rPr>
        <w:t>Configuration</w:t>
      </w:r>
      <w:r>
        <w:rPr>
          <w:rFonts w:hint="eastAsia" w:cs="Arial"/>
          <w:szCs w:val="28"/>
          <w:lang w:eastAsia="zh-CN"/>
        </w:rPr>
        <w:t>s</w:t>
      </w:r>
      <w:bookmarkEnd w:id="322"/>
    </w:p>
    <w:p>
      <w:pPr>
        <w:keepNext/>
        <w:keepLines/>
        <w:spacing w:before="60"/>
        <w:jc w:val="center"/>
        <w:rPr>
          <w:rFonts w:ascii="Arial" w:hAnsi="Arial" w:cs="Arial"/>
          <w:b/>
          <w:bCs/>
          <w:lang w:val="en-US"/>
        </w:rPr>
      </w:pPr>
      <w:r>
        <w:rPr>
          <w:rFonts w:ascii="Arial" w:hAnsi="Arial" w:cs="Arial"/>
          <w:b/>
          <w:bCs/>
          <w:lang w:val="en-US"/>
        </w:rPr>
        <w:t>Table 6</w:t>
      </w:r>
      <w:r>
        <w:rPr>
          <w:rFonts w:hint="eastAsia" w:ascii="Arial" w:hAnsi="Arial" w:cs="Arial"/>
          <w:b/>
          <w:bCs/>
          <w:lang w:val="en-US" w:eastAsia="zh-CN"/>
        </w:rPr>
        <w:t>.2.1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(three bands)</w:t>
      </w:r>
      <w:r>
        <w:rPr>
          <w:rFonts w:ascii="Arial" w:hAnsi="Arial" w:cs="Arial"/>
          <w:b/>
          <w:bCs/>
          <w:lang w:val="en-US"/>
        </w:rPr>
        <w:t xml:space="preserve"> </w:t>
      </w:r>
    </w:p>
    <w:tbl>
      <w:tblPr>
        <w:tblStyle w:val="25"/>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1839"/>
        <w:gridCol w:w="779"/>
        <w:gridCol w:w="2721"/>
        <w:gridCol w:w="2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 xml:space="preserve">Uplink CA configuration or </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57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301" w:type="dxa"/>
            <w:vMerge w:val="restart"/>
            <w:tcBorders>
              <w:top w:val="single" w:color="auto" w:sz="4" w:space="0"/>
              <w:left w:val="single" w:color="auto" w:sz="4" w:space="0"/>
              <w:bottom w:val="nil"/>
              <w:right w:val="single" w:color="auto" w:sz="4" w:space="0"/>
            </w:tcBorders>
            <w:vAlign w:val="center"/>
          </w:tcPr>
          <w:p>
            <w:pPr>
              <w:pStyle w:val="39"/>
              <w:keepNext w:val="0"/>
              <w:widowControl w:val="0"/>
              <w:jc w:val="both"/>
              <w:rPr>
                <w:rFonts w:cs="Arial"/>
                <w:i/>
                <w:color w:val="0000FF"/>
              </w:rPr>
            </w:pPr>
            <w:r>
              <w:rPr>
                <w:lang w:eastAsia="zh-CN"/>
              </w:rPr>
              <w:t>CA_n25A-n66A-n77A</w:t>
            </w:r>
          </w:p>
          <w:p>
            <w:pPr>
              <w:pStyle w:val="39"/>
              <w:keepNext w:val="0"/>
              <w:widowControl w:val="0"/>
              <w:jc w:val="both"/>
              <w:rPr>
                <w:rFonts w:cs="Arial"/>
                <w:i/>
                <w:color w:val="0000FF"/>
              </w:rPr>
            </w:pPr>
          </w:p>
        </w:tc>
        <w:tc>
          <w:tcPr>
            <w:tcW w:w="0" w:type="auto"/>
            <w:vMerge w:val="restart"/>
            <w:tcBorders>
              <w:top w:val="single" w:color="auto" w:sz="4" w:space="0"/>
              <w:left w:val="single" w:color="auto" w:sz="4" w:space="0"/>
              <w:bottom w:val="nil"/>
              <w:right w:val="single" w:color="auto" w:sz="4" w:space="0"/>
            </w:tcBorders>
            <w:vAlign w:val="center"/>
          </w:tcPr>
          <w:p>
            <w:pPr>
              <w:pStyle w:val="41"/>
              <w:rPr>
                <w:lang w:val="en-US"/>
              </w:rPr>
            </w:pPr>
            <w:r>
              <w:rPr>
                <w:lang w:val="en-US"/>
              </w:rPr>
              <w:t>n25</w:t>
            </w:r>
            <w:r>
              <w:rPr>
                <w:vertAlign w:val="superscript"/>
                <w:lang w:val="en-US"/>
              </w:rPr>
              <w:t>7</w:t>
            </w:r>
          </w:p>
          <w:p>
            <w:pPr>
              <w:pStyle w:val="41"/>
              <w:rPr>
                <w:lang w:val="en-US"/>
              </w:rPr>
            </w:pPr>
            <w:r>
              <w:rPr>
                <w:lang w:val="en-US"/>
              </w:rPr>
              <w:t>n66</w:t>
            </w:r>
            <w:r>
              <w:rPr>
                <w:vertAlign w:val="superscript"/>
                <w:lang w:val="en-US"/>
              </w:rPr>
              <w:t>7</w:t>
            </w:r>
          </w:p>
          <w:p>
            <w:pPr>
              <w:pStyle w:val="41"/>
              <w:rPr>
                <w:szCs w:val="18"/>
                <w:vertAlign w:val="superscript"/>
                <w:lang w:val="en-US" w:eastAsia="zh-CN"/>
              </w:rPr>
            </w:pPr>
            <w:r>
              <w:rPr>
                <w:szCs w:val="18"/>
                <w:lang w:val="en-US" w:eastAsia="zh-CN"/>
              </w:rPr>
              <w:t>n77</w:t>
            </w:r>
            <w:r>
              <w:rPr>
                <w:szCs w:val="18"/>
                <w:vertAlign w:val="superscript"/>
                <w:lang w:val="en-US" w:eastAsia="zh-CN"/>
              </w:rPr>
              <w:t>7,9</w:t>
            </w:r>
          </w:p>
          <w:p>
            <w:pPr>
              <w:pStyle w:val="41"/>
              <w:rPr>
                <w:szCs w:val="18"/>
                <w:lang w:val="en-US" w:eastAsia="zh-CN"/>
              </w:rPr>
            </w:pPr>
            <w:r>
              <w:rPr>
                <w:szCs w:val="18"/>
                <w:lang w:val="en-US" w:eastAsia="zh-CN"/>
              </w:rPr>
              <w:t>CA_n25A-n66A</w:t>
            </w:r>
            <w:r>
              <w:rPr>
                <w:szCs w:val="18"/>
                <w:vertAlign w:val="superscript"/>
                <w:lang w:val="en-US" w:eastAsia="zh-CN"/>
              </w:rPr>
              <w:t>7,</w:t>
            </w:r>
            <w:r>
              <w:rPr>
                <w:szCs w:val="18"/>
                <w:highlight w:val="yellow"/>
                <w:vertAlign w:val="superscript"/>
                <w:lang w:val="en-US" w:eastAsia="zh-CN"/>
              </w:rPr>
              <w:t>13</w:t>
            </w:r>
          </w:p>
          <w:p>
            <w:pPr>
              <w:pStyle w:val="41"/>
              <w:rPr>
                <w:szCs w:val="18"/>
                <w:vertAlign w:val="superscript"/>
                <w:lang w:val="en-US" w:eastAsia="zh-CN"/>
              </w:rPr>
            </w:pPr>
            <w:r>
              <w:rPr>
                <w:szCs w:val="18"/>
                <w:lang w:val="en-US" w:eastAsia="zh-CN"/>
              </w:rPr>
              <w:t>CA_n25A-n77A</w:t>
            </w:r>
            <w:r>
              <w:rPr>
                <w:szCs w:val="18"/>
                <w:vertAlign w:val="superscript"/>
                <w:lang w:val="en-US" w:eastAsia="zh-CN"/>
              </w:rPr>
              <w:t>7</w:t>
            </w:r>
          </w:p>
          <w:p>
            <w:pPr>
              <w:pStyle w:val="39"/>
              <w:keepNext w:val="0"/>
              <w:widowControl w:val="0"/>
              <w:jc w:val="center"/>
              <w:rPr>
                <w:rFonts w:cs="Arial"/>
                <w:i/>
                <w:color w:val="0000FF"/>
                <w:lang w:val="en-US" w:eastAsia="zh-CN"/>
              </w:rPr>
            </w:pPr>
            <w:r>
              <w:rPr>
                <w:szCs w:val="18"/>
                <w:lang w:val="en-US" w:eastAsia="zh-CN"/>
              </w:rPr>
              <w:t>CA_n66A-n77A</w:t>
            </w:r>
            <w:r>
              <w:rPr>
                <w:szCs w:val="18"/>
                <w:vertAlign w:val="superscript"/>
                <w:lang w:val="en-US" w:eastAsia="zh-CN"/>
              </w:rPr>
              <w:t>7</w:t>
            </w:r>
          </w:p>
          <w:p>
            <w:pPr>
              <w:pStyle w:val="39"/>
              <w:keepNext w:val="0"/>
              <w:widowControl w:val="0"/>
              <w:jc w:val="center"/>
              <w:rPr>
                <w:rFonts w:cs="Arial"/>
                <w:i/>
                <w:color w:val="0000FF"/>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rPr>
                <w:lang w:eastAsia="zh-CN"/>
              </w:rP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5, 10, 15, 20, 25, 30, 40</w:t>
            </w:r>
          </w:p>
        </w:tc>
        <w:tc>
          <w:tcPr>
            <w:tcW w:w="2574" w:type="dxa"/>
            <w:vMerge w:val="restart"/>
            <w:tcBorders>
              <w:top w:val="single" w:color="auto" w:sz="4" w:space="0"/>
              <w:left w:val="single" w:color="auto" w:sz="4" w:space="0"/>
              <w:bottom w:val="nil"/>
              <w:right w:val="single" w:color="auto" w:sz="4" w:space="0"/>
            </w:tcBorders>
            <w:vAlign w:val="center"/>
          </w:tcPr>
          <w:p>
            <w:pPr>
              <w:pStyle w:val="41"/>
              <w:rPr>
                <w:sz w:val="16"/>
                <w:lang w:val="en-US" w:eastAsia="zh-CN"/>
              </w:rPr>
            </w:pPr>
            <w:r>
              <w:rPr>
                <w:rFonts w:cs="Arial"/>
                <w:szCs w:val="18"/>
                <w:lang w:eastAsia="zh-CN"/>
              </w:rPr>
              <w:t>0</w:t>
            </w:r>
          </w:p>
          <w:p>
            <w:pPr>
              <w:pStyle w:val="41"/>
              <w:rPr>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01" w:type="dxa"/>
            <w:vMerge w:val="continue"/>
            <w:tcBorders>
              <w:top w:val="nil"/>
              <w:left w:val="single" w:color="auto" w:sz="4" w:space="0"/>
              <w:bottom w:val="nil"/>
              <w:right w:val="single" w:color="auto" w:sz="4" w:space="0"/>
            </w:tcBorders>
            <w:vAlign w:val="center"/>
          </w:tcPr>
          <w:p>
            <w:pPr>
              <w:pStyle w:val="39"/>
              <w:keepNext w:val="0"/>
              <w:widowControl w:val="0"/>
              <w:jc w:val="both"/>
              <w:rPr>
                <w:rFonts w:cs="Arial"/>
                <w:i/>
                <w:color w:val="0000FF"/>
              </w:rPr>
            </w:pPr>
          </w:p>
        </w:tc>
        <w:tc>
          <w:tcPr>
            <w:tcW w:w="0" w:type="auto"/>
            <w:vMerge w:val="continue"/>
            <w:tcBorders>
              <w:top w:val="nil"/>
              <w:left w:val="single" w:color="auto" w:sz="4" w:space="0"/>
              <w:bottom w:val="nil"/>
              <w:right w:val="single" w:color="auto" w:sz="4" w:space="0"/>
            </w:tcBorders>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rPr>
                <w:lang w:eastAsia="zh-CN"/>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5, 10, 15, 20, 25, 30, 40</w:t>
            </w:r>
          </w:p>
        </w:tc>
        <w:tc>
          <w:tcPr>
            <w:tcW w:w="2574"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sz w:val="16"/>
                <w:szCs w:val="18"/>
                <w:lang w:val="en-US" w:eastAsia="zh-CN"/>
              </w:rPr>
            </w:pPr>
            <w:r>
              <w:rPr>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10, 15, 20, 25, 30, 40, 50, 60, 70, 80, 90, 100</w:t>
            </w:r>
          </w:p>
        </w:tc>
        <w:tc>
          <w:tcPr>
            <w:tcW w:w="25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n25 channel bandwidths in Table 5.3.5-1 </w:t>
            </w:r>
          </w:p>
        </w:tc>
        <w:tc>
          <w:tcPr>
            <w:tcW w:w="2574" w:type="dxa"/>
            <w:tcBorders>
              <w:top w:val="single" w:color="auto" w:sz="4" w:space="0"/>
              <w:left w:val="single" w:color="auto" w:sz="4" w:space="0"/>
              <w:bottom w:val="nil"/>
              <w:right w:val="single" w:color="auto" w:sz="4" w:space="0"/>
            </w:tcBorders>
            <w:vAlign w:val="center"/>
          </w:tcPr>
          <w:p>
            <w:pPr>
              <w:spacing w:after="0"/>
              <w:rPr>
                <w:rFonts w:ascii="Arial" w:hAnsi="Arial"/>
                <w:sz w:val="16"/>
                <w:lang w:val="en-US" w:eastAsia="zh-CN"/>
              </w:rPr>
            </w:pPr>
            <w:r>
              <w:rPr>
                <w:rFonts w:cs="Arial"/>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rPr>
                <w:lang w:eastAsia="zh-CN"/>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n66 channel bandwidths in Table 5.3.5-1 </w:t>
            </w:r>
          </w:p>
        </w:tc>
        <w:tc>
          <w:tcPr>
            <w:tcW w:w="2574"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rPr>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n77 channel bandwidths in Table 5.3.5-1 </w:t>
            </w:r>
          </w:p>
        </w:tc>
        <w:tc>
          <w:tcPr>
            <w:tcW w:w="2574"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214" w:type="dxa"/>
            <w:gridSpan w:val="5"/>
            <w:tcBorders>
              <w:left w:val="single" w:color="auto" w:sz="4" w:space="0"/>
              <w:right w:val="single" w:color="auto" w:sz="4" w:space="0"/>
            </w:tcBorders>
            <w:vAlign w:val="center"/>
          </w:tcPr>
          <w:p>
            <w:pPr>
              <w:keepNext/>
              <w:keepLines/>
              <w:spacing w:after="0"/>
              <w:ind w:left="851" w:hanging="851"/>
              <w:rPr>
                <w:rFonts w:ascii="Arial" w:hAnsi="Arial" w:eastAsia="Times New Roman"/>
                <w:sz w:val="18"/>
              </w:rPr>
            </w:pPr>
            <w:r>
              <w:rPr>
                <w:rFonts w:ascii="Arial" w:hAnsi="Arial" w:eastAsia="Times New Roman"/>
                <w:sz w:val="18"/>
              </w:rPr>
              <w:t xml:space="preserve">NOTE 7: </w:t>
            </w:r>
            <w:r>
              <w:rPr>
                <w:rFonts w:ascii="Arial" w:hAnsi="Arial" w:eastAsia="Times New Roman"/>
                <w:sz w:val="18"/>
              </w:rPr>
              <w:tab/>
            </w:r>
            <w:r>
              <w:rPr>
                <w:rFonts w:ascii="Arial" w:hAnsi="Arial" w:eastAsia="Times New Roman"/>
                <w:sz w:val="18"/>
              </w:rPr>
              <w:t>Minimum requirements for Power Class 2 are applicable for this uplink combination or single uplink carrier in this downlink/uplink combination</w:t>
            </w:r>
          </w:p>
          <w:p>
            <w:pPr>
              <w:pStyle w:val="54"/>
              <w:rPr>
                <w:rFonts w:cs="Arial" w:eastAsiaTheme="minorEastAsia"/>
                <w:szCs w:val="18"/>
              </w:rPr>
            </w:pPr>
            <w:r>
              <w:rPr>
                <w:rFonts w:eastAsia="Times New Roman"/>
              </w:rPr>
              <w:t xml:space="preserve">NOTE </w:t>
            </w:r>
            <w:r>
              <w:rPr>
                <w:rFonts w:hint="eastAsia" w:eastAsia="Times New Roman"/>
                <w:lang w:eastAsia="zh-CN"/>
              </w:rPr>
              <w:t>9</w:t>
            </w:r>
            <w:r>
              <w:rPr>
                <w:rFonts w:eastAsia="Times New Roman"/>
              </w:rPr>
              <w:t xml:space="preserve">: </w:t>
            </w:r>
            <w:r>
              <w:rPr>
                <w:rFonts w:eastAsia="Times New Roman"/>
              </w:rPr>
              <w:tab/>
            </w:r>
            <w:r>
              <w:rPr>
                <w:rFonts w:cs="Arial" w:eastAsiaTheme="minorEastAsia"/>
                <w:szCs w:val="18"/>
                <w:lang w:eastAsia="zh-CN"/>
              </w:rPr>
              <w:t xml:space="preserve">Minimum requirements for </w:t>
            </w:r>
            <w:r>
              <w:rPr>
                <w:rFonts w:cs="Arial" w:eastAsiaTheme="minorEastAsia"/>
                <w:szCs w:val="18"/>
              </w:rPr>
              <w:t xml:space="preserve">Power Class 1.5 are applicable for </w:t>
            </w:r>
            <w:r>
              <w:rPr>
                <w:rFonts w:eastAsia="Times New Roman"/>
              </w:rPr>
              <w:t xml:space="preserve">this uplink combination or </w:t>
            </w:r>
            <w:r>
              <w:rPr>
                <w:rFonts w:cs="Arial" w:eastAsiaTheme="minorEastAsia"/>
                <w:szCs w:val="18"/>
              </w:rPr>
              <w:t>single uplink carrier in this downlink/uplink combination</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hint="eastAsia" w:ascii="Arial" w:hAnsi="Arial" w:eastAsia="Times New Roman"/>
                <w:sz w:val="18"/>
                <w:lang w:val="en-US" w:eastAsia="zh-CN"/>
              </w:rPr>
              <w:t>N</w:t>
            </w:r>
            <w:r>
              <w:rPr>
                <w:rFonts w:ascii="Arial" w:hAnsi="Arial" w:eastAsia="Times New Roman"/>
                <w:sz w:val="18"/>
                <w:lang w:val="en-US" w:eastAsia="zh-CN"/>
              </w:rPr>
              <w:t xml:space="preserve">OTE 13: </w:t>
            </w:r>
            <w:r>
              <w:rPr>
                <w:rFonts w:ascii="Arial" w:hAnsi="Arial" w:eastAsia="Times New Roman"/>
                <w:sz w:val="18"/>
              </w:rPr>
              <w:t>Minimum requirements for Power Class 2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p>
            <w:pPr>
              <w:keepNext/>
              <w:keepLines/>
              <w:overflowPunct w:val="0"/>
              <w:autoSpaceDE w:val="0"/>
              <w:autoSpaceDN w:val="0"/>
              <w:adjustRightInd w:val="0"/>
              <w:spacing w:after="0"/>
              <w:ind w:left="851" w:hanging="851"/>
              <w:textAlignment w:val="baseline"/>
              <w:rPr>
                <w:rFonts w:eastAsia="Times New Roman" w:cs="Arial"/>
                <w:szCs w:val="18"/>
                <w:lang w:eastAsia="zh-CN"/>
              </w:rPr>
            </w:pPr>
            <w:r>
              <w:rPr>
                <w:rFonts w:ascii="Arial" w:hAnsi="Arial" w:eastAsia="Times New Roman"/>
                <w:sz w:val="18"/>
                <w:lang w:val="en-US" w:eastAsia="zh-CN"/>
              </w:rPr>
              <w:t xml:space="preserve">NOTE 14 </w:t>
            </w:r>
            <w:r>
              <w:rPr>
                <w:rFonts w:ascii="Arial" w:hAnsi="Arial" w:eastAsia="Times New Roman"/>
                <w:sz w:val="18"/>
              </w:rPr>
              <w:t>Minimum requirements for Power Class 1.5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tc>
      </w:tr>
    </w:tbl>
    <w:p>
      <w:pPr>
        <w:rPr>
          <w:sz w:val="18"/>
          <w:lang w:val="zh-CN" w:eastAsia="zh-CN"/>
        </w:rPr>
      </w:pPr>
    </w:p>
    <w:p>
      <w:pPr>
        <w:pStyle w:val="4"/>
        <w:rPr>
          <w:rFonts w:cs="Arial"/>
          <w:szCs w:val="28"/>
          <w:lang w:val="en-US" w:eastAsia="zh-CN"/>
        </w:rPr>
      </w:pPr>
      <w:bookmarkStart w:id="323" w:name="_Toc22784"/>
      <w:r>
        <w:rPr>
          <w:rFonts w:cs="Arial"/>
          <w:lang w:eastAsia="zh-CN"/>
        </w:rPr>
        <w:t>6</w:t>
      </w:r>
      <w:r>
        <w:rPr>
          <w:rFonts w:hint="eastAsia" w:cs="Arial"/>
          <w:lang w:eastAsia="zh-CN"/>
        </w:rPr>
        <w:t>.2</w:t>
      </w:r>
      <w:r>
        <w:rPr>
          <w:rFonts w:cs="Arial"/>
          <w:lang w:eastAsia="zh-CN"/>
        </w:rPr>
        <w:t>.</w:t>
      </w:r>
      <w:r>
        <w:rPr>
          <w:rFonts w:hint="eastAsia" w:cs="Arial"/>
          <w:lang w:eastAsia="zh-CN"/>
        </w:rPr>
        <w:t>2</w:t>
      </w:r>
      <w:r>
        <w:rPr>
          <w:rFonts w:cs="Arial"/>
          <w:lang w:eastAsia="zh-CN"/>
        </w:rPr>
        <w:tab/>
      </w:r>
      <w:r>
        <w:rPr>
          <w:rFonts w:cs="Arial"/>
          <w:szCs w:val="28"/>
          <w:lang w:val="en-US" w:eastAsia="zh-CN"/>
        </w:rPr>
        <w:t>Maximum output power</w:t>
      </w:r>
      <w:bookmarkEnd w:id="323"/>
    </w:p>
    <w:p>
      <w:pPr>
        <w:rPr>
          <w:lang w:val="en-US" w:eastAsia="zh-CN"/>
        </w:rPr>
      </w:pPr>
      <w:r>
        <w:rPr>
          <w:i/>
          <w:color w:val="0000FF"/>
        </w:rPr>
        <w:t>&lt;Editor’s note:</w:t>
      </w:r>
      <w:r>
        <w:rPr>
          <w:rFonts w:hint="eastAsia"/>
          <w:i/>
          <w:color w:val="0000FF"/>
          <w:lang w:eastAsia="zh-CN"/>
        </w:rPr>
        <w:t xml:space="preserve"> In table </w:t>
      </w:r>
      <w:r>
        <w:rPr>
          <w:i/>
          <w:color w:val="0000FF"/>
          <w:lang w:eastAsia="zh-CN"/>
        </w:rPr>
        <w:t>6</w:t>
      </w:r>
      <w:r>
        <w:rPr>
          <w:rFonts w:hint="eastAsia"/>
          <w:i/>
          <w:color w:val="0000FF"/>
          <w:lang w:eastAsia="zh-CN"/>
        </w:rPr>
        <w:t>.2.2-1, the power class 2 cases supported by the uplink CA should be kept as the same numbering and others that not supported should be removed. &gt;</w:t>
      </w:r>
    </w:p>
    <w:p>
      <w:pPr>
        <w:pStyle w:val="49"/>
        <w:rPr>
          <w:lang w:eastAsia="zh-CN"/>
        </w:rPr>
      </w:pPr>
      <w:r>
        <w:t>Table 6</w:t>
      </w:r>
      <w:r>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w:t>
      </w:r>
      <w:r>
        <w:rPr>
          <w:rFonts w:hint="eastAsia"/>
          <w:lang w:eastAsia="zh-CN"/>
        </w:rPr>
        <w:t>Three</w:t>
      </w:r>
      <w:r>
        <w:t xml:space="preserve"> bands)</w:t>
      </w:r>
    </w:p>
    <w:tbl>
      <w:tblPr>
        <w:tblStyle w:val="25"/>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1888"/>
        <w:gridCol w:w="1527"/>
        <w:gridCol w:w="1564"/>
        <w:gridCol w:w="1546"/>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638"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888"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Power class 2 cases</w:t>
            </w:r>
            <w:r>
              <w:rPr>
                <w:rFonts w:cs="Arial"/>
                <w:b/>
                <w:kern w:val="2"/>
                <w:szCs w:val="18"/>
                <w:lang w:val="en-US" w:eastAsia="zh-CN"/>
              </w:rPr>
              <w:t xml:space="preserve"> for CA_nX-nY</w:t>
            </w:r>
          </w:p>
        </w:tc>
        <w:tc>
          <w:tcPr>
            <w:tcW w:w="1527"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 power class</w:t>
            </w:r>
          </w:p>
        </w:tc>
        <w:tc>
          <w:tcPr>
            <w:tcW w:w="1564"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X power class</w:t>
            </w:r>
          </w:p>
        </w:tc>
        <w:tc>
          <w:tcPr>
            <w:tcW w:w="1546"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Y power class</w:t>
            </w:r>
          </w:p>
        </w:tc>
        <w:tc>
          <w:tcPr>
            <w:tcW w:w="1468" w:type="dxa"/>
          </w:tcPr>
          <w:p>
            <w:pPr>
              <w:pStyle w:val="39"/>
              <w:keepNext w:val="0"/>
              <w:widowControl w:val="0"/>
              <w:jc w:val="both"/>
              <w:rPr>
                <w:rFonts w:cs="Arial"/>
                <w:b/>
                <w:kern w:val="2"/>
                <w:szCs w:val="18"/>
                <w:lang w:val="en-US" w:eastAsia="zh-CN"/>
              </w:rPr>
            </w:pPr>
            <w:r>
              <w:rPr>
                <w:rFonts w:cs="Arial"/>
                <w:b/>
                <w:kern w:val="2"/>
                <w:szCs w:val="18"/>
                <w:lang w:val="en-US" w:eastAsia="zh-CN"/>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restart"/>
            <w:vAlign w:val="center"/>
          </w:tcPr>
          <w:p>
            <w:pPr>
              <w:pStyle w:val="39"/>
              <w:keepNext w:val="0"/>
              <w:widowControl w:val="0"/>
              <w:jc w:val="both"/>
              <w:rPr>
                <w:lang w:eastAsia="zh-CN"/>
              </w:rPr>
            </w:pPr>
            <w:r>
              <w:rPr>
                <w:rFonts w:hint="eastAsia" w:cs="Arial"/>
                <w:i/>
                <w:color w:val="0000FF"/>
              </w:rPr>
              <w:t>CA_n</w:t>
            </w:r>
            <w:r>
              <w:rPr>
                <w:rFonts w:cs="Arial"/>
                <w:i/>
                <w:color w:val="0000FF"/>
              </w:rPr>
              <w:t>25</w:t>
            </w:r>
            <w:r>
              <w:rPr>
                <w:rFonts w:hint="eastAsia" w:cs="Arial"/>
                <w:i/>
                <w:color w:val="0000FF"/>
              </w:rPr>
              <w:t>-n</w:t>
            </w:r>
            <w:r>
              <w:rPr>
                <w:rFonts w:cs="Arial"/>
                <w:i/>
                <w:color w:val="0000FF"/>
              </w:rPr>
              <w:t>66</w:t>
            </w:r>
          </w:p>
        </w:tc>
        <w:tc>
          <w:tcPr>
            <w:tcW w:w="1888" w:type="dxa"/>
            <w:shd w:val="clear" w:color="auto" w:fill="auto"/>
          </w:tcPr>
          <w:p>
            <w:pPr>
              <w:pStyle w:val="39"/>
              <w:keepNext w:val="0"/>
              <w:widowControl w:val="0"/>
              <w:jc w:val="both"/>
              <w:rPr>
                <w:rFonts w:cs="Arial"/>
                <w:i/>
                <w:color w:val="0000FF"/>
              </w:rPr>
            </w:pPr>
            <w:r>
              <w:rPr>
                <w:rFonts w:cs="Arial"/>
                <w:i/>
                <w:color w:val="0000FF"/>
              </w:rPr>
              <w:t>Case a</w:t>
            </w:r>
          </w:p>
        </w:tc>
        <w:tc>
          <w:tcPr>
            <w:tcW w:w="1527" w:type="dxa"/>
            <w:shd w:val="clear" w:color="auto" w:fill="auto"/>
          </w:tcPr>
          <w:p>
            <w:pPr>
              <w:pStyle w:val="39"/>
              <w:keepNext w:val="0"/>
              <w:widowControl w:val="0"/>
              <w:jc w:val="both"/>
              <w:rPr>
                <w:rFonts w:cs="Arial"/>
                <w:i/>
                <w:color w:val="0000FF"/>
              </w:rPr>
            </w:pPr>
            <w:r>
              <w:rPr>
                <w:rFonts w:cs="Arial"/>
                <w:i/>
                <w:color w:val="0000FF"/>
              </w:rPr>
              <w:t>26dBm</w:t>
            </w:r>
          </w:p>
        </w:tc>
        <w:tc>
          <w:tcPr>
            <w:tcW w:w="1564" w:type="dxa"/>
            <w:shd w:val="clear" w:color="auto" w:fill="auto"/>
          </w:tcPr>
          <w:p>
            <w:pPr>
              <w:pStyle w:val="39"/>
              <w:keepNext w:val="0"/>
              <w:widowControl w:val="0"/>
              <w:jc w:val="both"/>
              <w:rPr>
                <w:rFonts w:cs="Arial"/>
                <w:i/>
                <w:color w:val="0000FF"/>
              </w:rPr>
            </w:pPr>
            <w:r>
              <w:rPr>
                <w:rFonts w:cs="Arial"/>
                <w:i/>
                <w:color w:val="0000FF"/>
              </w:rPr>
              <w:t>23dBm</w:t>
            </w:r>
          </w:p>
        </w:tc>
        <w:tc>
          <w:tcPr>
            <w:tcW w:w="1546" w:type="dxa"/>
            <w:shd w:val="clear" w:color="auto" w:fill="auto"/>
          </w:tcPr>
          <w:p>
            <w:pPr>
              <w:pStyle w:val="39"/>
              <w:keepNext w:val="0"/>
              <w:widowControl w:val="0"/>
              <w:jc w:val="both"/>
              <w:rPr>
                <w:rFonts w:cs="Arial"/>
                <w:i/>
                <w:color w:val="0000FF"/>
              </w:rPr>
            </w:pPr>
            <w:r>
              <w:rPr>
                <w:rFonts w:cs="Arial"/>
                <w:i/>
                <w:color w:val="0000FF"/>
              </w:rPr>
              <w:t>23dBm</w:t>
            </w:r>
          </w:p>
        </w:tc>
        <w:tc>
          <w:tcPr>
            <w:tcW w:w="1468" w:type="dxa"/>
          </w:tcPr>
          <w:p>
            <w:pPr>
              <w:pStyle w:val="39"/>
              <w:keepNext w:val="0"/>
              <w:widowControl w:val="0"/>
              <w:jc w:val="both"/>
              <w:rPr>
                <w:rFonts w:cs="Arial"/>
                <w:i/>
                <w:color w:val="0000FF"/>
              </w:rPr>
            </w:pPr>
            <w:r>
              <w:rPr>
                <w:rFonts w:cs="Arial"/>
                <w:i/>
                <w:color w:val="0000FF"/>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continue"/>
          </w:tcPr>
          <w:p>
            <w:pPr>
              <w:pStyle w:val="39"/>
              <w:keepNext w:val="0"/>
              <w:widowControl w:val="0"/>
              <w:jc w:val="both"/>
              <w:rPr>
                <w:rFonts w:cs="Arial"/>
                <w:kern w:val="2"/>
                <w:szCs w:val="18"/>
                <w:lang w:val="en-US" w:eastAsia="zh-CN"/>
              </w:rPr>
            </w:pPr>
          </w:p>
        </w:tc>
        <w:tc>
          <w:tcPr>
            <w:tcW w:w="1888" w:type="dxa"/>
            <w:shd w:val="clear" w:color="auto" w:fill="auto"/>
          </w:tcPr>
          <w:p>
            <w:pPr>
              <w:pStyle w:val="39"/>
              <w:keepNext w:val="0"/>
              <w:widowControl w:val="0"/>
              <w:jc w:val="both"/>
              <w:rPr>
                <w:rFonts w:cs="Arial"/>
                <w:i/>
                <w:color w:val="0000FF"/>
              </w:rPr>
            </w:pPr>
            <w:r>
              <w:rPr>
                <w:rFonts w:cs="Arial"/>
                <w:i/>
                <w:color w:val="0000FF"/>
              </w:rPr>
              <w:t>Case b</w:t>
            </w:r>
          </w:p>
        </w:tc>
        <w:tc>
          <w:tcPr>
            <w:tcW w:w="1527" w:type="dxa"/>
            <w:shd w:val="clear" w:color="auto" w:fill="auto"/>
          </w:tcPr>
          <w:p>
            <w:pPr>
              <w:pStyle w:val="39"/>
              <w:keepNext w:val="0"/>
              <w:widowControl w:val="0"/>
              <w:jc w:val="both"/>
              <w:rPr>
                <w:rFonts w:cs="Arial"/>
                <w:i/>
                <w:color w:val="0000FF"/>
              </w:rPr>
            </w:pPr>
            <w:r>
              <w:rPr>
                <w:rFonts w:cs="Arial"/>
                <w:i/>
                <w:color w:val="0000FF"/>
              </w:rPr>
              <w:t>26dBm</w:t>
            </w:r>
          </w:p>
        </w:tc>
        <w:tc>
          <w:tcPr>
            <w:tcW w:w="1564" w:type="dxa"/>
            <w:shd w:val="clear" w:color="auto" w:fill="auto"/>
          </w:tcPr>
          <w:p>
            <w:pPr>
              <w:pStyle w:val="39"/>
              <w:keepNext w:val="0"/>
              <w:widowControl w:val="0"/>
              <w:jc w:val="both"/>
              <w:rPr>
                <w:rFonts w:cs="Arial"/>
                <w:i/>
                <w:color w:val="0000FF"/>
              </w:rPr>
            </w:pPr>
            <w:r>
              <w:rPr>
                <w:rFonts w:cs="Arial"/>
                <w:i/>
                <w:color w:val="0000FF"/>
              </w:rPr>
              <w:t>23dBm</w:t>
            </w:r>
          </w:p>
        </w:tc>
        <w:tc>
          <w:tcPr>
            <w:tcW w:w="1546" w:type="dxa"/>
            <w:shd w:val="clear" w:color="auto" w:fill="auto"/>
          </w:tcPr>
          <w:p>
            <w:pPr>
              <w:pStyle w:val="39"/>
              <w:keepNext w:val="0"/>
              <w:widowControl w:val="0"/>
              <w:jc w:val="both"/>
              <w:rPr>
                <w:rFonts w:cs="Arial"/>
                <w:i/>
                <w:color w:val="0000FF"/>
              </w:rPr>
            </w:pPr>
            <w:r>
              <w:rPr>
                <w:rFonts w:cs="Arial"/>
                <w:i/>
                <w:color w:val="0000FF"/>
              </w:rPr>
              <w:t>26dBm</w:t>
            </w:r>
          </w:p>
        </w:tc>
        <w:tc>
          <w:tcPr>
            <w:tcW w:w="1468" w:type="dxa"/>
          </w:tcPr>
          <w:p>
            <w:pPr>
              <w:pStyle w:val="39"/>
              <w:keepNext w:val="0"/>
              <w:widowControl w:val="0"/>
              <w:jc w:val="both"/>
              <w:rPr>
                <w:rFonts w:cs="Arial"/>
                <w:i/>
                <w:color w:val="0000FF"/>
              </w:rPr>
            </w:pPr>
            <w:r>
              <w:rPr>
                <w:rFonts w:cs="Arial"/>
                <w:i/>
                <w:color w:val="0000FF"/>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continue"/>
          </w:tcPr>
          <w:p>
            <w:pPr>
              <w:pStyle w:val="39"/>
              <w:keepNext w:val="0"/>
              <w:widowControl w:val="0"/>
              <w:jc w:val="both"/>
              <w:rPr>
                <w:rFonts w:cs="Arial"/>
                <w:kern w:val="2"/>
                <w:szCs w:val="18"/>
                <w:lang w:val="en-US" w:eastAsia="zh-CN"/>
              </w:rPr>
            </w:pPr>
          </w:p>
        </w:tc>
        <w:tc>
          <w:tcPr>
            <w:tcW w:w="1888" w:type="dxa"/>
            <w:shd w:val="clear" w:color="auto" w:fill="auto"/>
          </w:tcPr>
          <w:p>
            <w:pPr>
              <w:pStyle w:val="39"/>
              <w:keepNext w:val="0"/>
              <w:widowControl w:val="0"/>
              <w:jc w:val="both"/>
              <w:rPr>
                <w:rFonts w:cs="Arial"/>
                <w:i/>
                <w:color w:val="0000FF"/>
              </w:rPr>
            </w:pPr>
            <w:r>
              <w:rPr>
                <w:rFonts w:cs="Arial"/>
                <w:i/>
                <w:color w:val="0000FF"/>
              </w:rPr>
              <w:t>Case c</w:t>
            </w:r>
          </w:p>
        </w:tc>
        <w:tc>
          <w:tcPr>
            <w:tcW w:w="1527" w:type="dxa"/>
            <w:shd w:val="clear" w:color="auto" w:fill="auto"/>
          </w:tcPr>
          <w:p>
            <w:pPr>
              <w:pStyle w:val="39"/>
              <w:keepNext w:val="0"/>
              <w:widowControl w:val="0"/>
              <w:jc w:val="both"/>
              <w:rPr>
                <w:rFonts w:cs="Arial"/>
                <w:i/>
                <w:color w:val="0000FF"/>
              </w:rPr>
            </w:pPr>
            <w:r>
              <w:rPr>
                <w:rFonts w:cs="Arial"/>
                <w:i/>
                <w:color w:val="0000FF"/>
              </w:rPr>
              <w:t>26dBm</w:t>
            </w:r>
          </w:p>
        </w:tc>
        <w:tc>
          <w:tcPr>
            <w:tcW w:w="1564" w:type="dxa"/>
            <w:shd w:val="clear" w:color="auto" w:fill="auto"/>
          </w:tcPr>
          <w:p>
            <w:pPr>
              <w:pStyle w:val="39"/>
              <w:keepNext w:val="0"/>
              <w:widowControl w:val="0"/>
              <w:jc w:val="both"/>
              <w:rPr>
                <w:rFonts w:cs="Arial"/>
                <w:i/>
                <w:color w:val="0000FF"/>
              </w:rPr>
            </w:pPr>
            <w:r>
              <w:rPr>
                <w:rFonts w:cs="Arial"/>
                <w:i/>
                <w:color w:val="0000FF"/>
              </w:rPr>
              <w:t>26dBm</w:t>
            </w:r>
          </w:p>
        </w:tc>
        <w:tc>
          <w:tcPr>
            <w:tcW w:w="1546" w:type="dxa"/>
            <w:shd w:val="clear" w:color="auto" w:fill="auto"/>
          </w:tcPr>
          <w:p>
            <w:pPr>
              <w:pStyle w:val="39"/>
              <w:keepNext w:val="0"/>
              <w:widowControl w:val="0"/>
              <w:jc w:val="both"/>
              <w:rPr>
                <w:rFonts w:cs="Arial"/>
                <w:i/>
                <w:color w:val="0000FF"/>
              </w:rPr>
            </w:pPr>
            <w:r>
              <w:rPr>
                <w:rFonts w:cs="Arial"/>
                <w:i/>
                <w:color w:val="0000FF"/>
              </w:rPr>
              <w:t>23dBm</w:t>
            </w:r>
          </w:p>
        </w:tc>
        <w:tc>
          <w:tcPr>
            <w:tcW w:w="1468" w:type="dxa"/>
          </w:tcPr>
          <w:p>
            <w:pPr>
              <w:pStyle w:val="39"/>
              <w:keepNext w:val="0"/>
              <w:widowControl w:val="0"/>
              <w:jc w:val="both"/>
              <w:rPr>
                <w:rFonts w:cs="Arial"/>
                <w:i/>
                <w:color w:val="0000FF"/>
              </w:rPr>
            </w:pPr>
            <w:r>
              <w:rPr>
                <w:rFonts w:cs="Arial"/>
                <w:i/>
                <w:color w:val="0000FF"/>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1638" w:type="dxa"/>
            <w:vMerge w:val="continue"/>
          </w:tcPr>
          <w:p>
            <w:pPr>
              <w:pStyle w:val="39"/>
              <w:keepNext w:val="0"/>
              <w:widowControl w:val="0"/>
              <w:jc w:val="both"/>
              <w:rPr>
                <w:rFonts w:cs="Arial"/>
                <w:kern w:val="2"/>
                <w:szCs w:val="18"/>
                <w:lang w:val="en-US" w:eastAsia="zh-CN"/>
              </w:rPr>
            </w:pPr>
          </w:p>
        </w:tc>
        <w:tc>
          <w:tcPr>
            <w:tcW w:w="1888" w:type="dxa"/>
            <w:shd w:val="clear" w:color="auto" w:fill="auto"/>
          </w:tcPr>
          <w:p>
            <w:pPr>
              <w:pStyle w:val="39"/>
              <w:keepNext w:val="0"/>
              <w:widowControl w:val="0"/>
              <w:jc w:val="both"/>
              <w:rPr>
                <w:rFonts w:cs="Arial"/>
                <w:i/>
                <w:color w:val="0000FF"/>
              </w:rPr>
            </w:pPr>
            <w:r>
              <w:rPr>
                <w:rFonts w:cs="Arial"/>
                <w:i/>
                <w:color w:val="0000FF"/>
              </w:rPr>
              <w:t>Case d</w:t>
            </w:r>
          </w:p>
        </w:tc>
        <w:tc>
          <w:tcPr>
            <w:tcW w:w="1527" w:type="dxa"/>
            <w:shd w:val="clear" w:color="auto" w:fill="auto"/>
          </w:tcPr>
          <w:p>
            <w:pPr>
              <w:pStyle w:val="39"/>
              <w:keepNext w:val="0"/>
              <w:widowControl w:val="0"/>
              <w:jc w:val="both"/>
              <w:rPr>
                <w:rFonts w:cs="Arial"/>
                <w:i/>
                <w:color w:val="0000FF"/>
              </w:rPr>
            </w:pPr>
            <w:r>
              <w:rPr>
                <w:rFonts w:cs="Arial"/>
                <w:i/>
                <w:color w:val="0000FF"/>
              </w:rPr>
              <w:t>26dBm</w:t>
            </w:r>
          </w:p>
        </w:tc>
        <w:tc>
          <w:tcPr>
            <w:tcW w:w="1564" w:type="dxa"/>
            <w:shd w:val="clear" w:color="auto" w:fill="auto"/>
          </w:tcPr>
          <w:p>
            <w:pPr>
              <w:pStyle w:val="39"/>
              <w:keepNext w:val="0"/>
              <w:widowControl w:val="0"/>
              <w:jc w:val="both"/>
              <w:rPr>
                <w:rFonts w:cs="Arial"/>
                <w:i/>
                <w:color w:val="0000FF"/>
              </w:rPr>
            </w:pPr>
            <w:r>
              <w:rPr>
                <w:rFonts w:cs="Arial"/>
                <w:i/>
                <w:color w:val="0000FF"/>
              </w:rPr>
              <w:t>26dBm</w:t>
            </w:r>
          </w:p>
        </w:tc>
        <w:tc>
          <w:tcPr>
            <w:tcW w:w="1546" w:type="dxa"/>
            <w:shd w:val="clear" w:color="auto" w:fill="auto"/>
          </w:tcPr>
          <w:p>
            <w:pPr>
              <w:pStyle w:val="39"/>
              <w:keepNext w:val="0"/>
              <w:widowControl w:val="0"/>
              <w:jc w:val="both"/>
              <w:rPr>
                <w:rFonts w:cs="Arial"/>
                <w:i/>
                <w:color w:val="0000FF"/>
              </w:rPr>
            </w:pPr>
            <w:r>
              <w:rPr>
                <w:rFonts w:cs="Arial"/>
                <w:i/>
                <w:color w:val="0000FF"/>
              </w:rPr>
              <w:t>26dBm</w:t>
            </w:r>
          </w:p>
        </w:tc>
        <w:tc>
          <w:tcPr>
            <w:tcW w:w="1468" w:type="dxa"/>
          </w:tcPr>
          <w:p>
            <w:pPr>
              <w:pStyle w:val="39"/>
              <w:keepNext w:val="0"/>
              <w:widowControl w:val="0"/>
              <w:jc w:val="both"/>
              <w:rPr>
                <w:rFonts w:cs="Arial"/>
                <w:i/>
                <w:color w:val="0000FF"/>
              </w:rPr>
            </w:pPr>
          </w:p>
        </w:tc>
      </w:tr>
    </w:tbl>
    <w:p>
      <w:pPr>
        <w:pStyle w:val="49"/>
      </w:pPr>
    </w:p>
    <w:p>
      <w:pPr>
        <w:pStyle w:val="4"/>
        <w:rPr>
          <w:lang w:eastAsia="zh-CN"/>
        </w:rPr>
      </w:pPr>
      <w:bookmarkStart w:id="324" w:name="_Toc1244"/>
      <w:r>
        <w:t>6</w:t>
      </w:r>
      <w:r>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324"/>
    </w:p>
    <w:p>
      <w:pPr>
        <w:rPr>
          <w:lang w:eastAsia="zh-CN"/>
        </w:rPr>
      </w:pPr>
      <w:r>
        <w:rPr>
          <w:lang w:eastAsia="zh-CN"/>
        </w:rPr>
        <w:t>Analysis of REFSENS exceptions or MSD requirements is needed due to higher power uplink.</w:t>
      </w:r>
    </w:p>
    <w:p>
      <w:pPr>
        <w:pStyle w:val="5"/>
        <w:rPr>
          <w:lang w:eastAsia="zh-CN"/>
        </w:rPr>
      </w:pPr>
      <w:bookmarkStart w:id="325" w:name="_Toc5231"/>
      <w:r>
        <w:t>6</w:t>
      </w:r>
      <w:r>
        <w:rPr>
          <w:rFonts w:hint="eastAsia"/>
          <w:lang w:eastAsia="zh-CN"/>
        </w:rPr>
        <w:t>.2</w:t>
      </w:r>
      <w:r>
        <w:t>.3</w:t>
      </w:r>
      <w:r>
        <w:rPr>
          <w:rFonts w:hint="eastAsia"/>
          <w:lang w:eastAsia="zh-CN"/>
        </w:rPr>
        <w:t>.1</w:t>
      </w:r>
      <w:r>
        <w:rPr>
          <w:rFonts w:hint="eastAsia"/>
          <w:lang w:eastAsia="zh-CN"/>
        </w:rPr>
        <w:tab/>
      </w:r>
      <w:r>
        <w:rPr>
          <w:rFonts w:hint="eastAsia"/>
          <w:lang w:eastAsia="zh-CN"/>
        </w:rPr>
        <w:t xml:space="preserve">Power </w:t>
      </w:r>
      <w:r>
        <w:rPr>
          <w:lang w:eastAsia="zh-CN"/>
        </w:rPr>
        <w:t>C</w:t>
      </w:r>
      <w:r>
        <w:rPr>
          <w:rFonts w:hint="eastAsia"/>
          <w:lang w:eastAsia="zh-CN"/>
        </w:rPr>
        <w:t xml:space="preserve">lass 2 </w:t>
      </w:r>
      <w:r>
        <w:rPr>
          <w:lang w:eastAsia="zh-CN"/>
        </w:rPr>
        <w:t>and Power Class 1.5 MSD</w:t>
      </w:r>
      <w:bookmarkEnd w:id="325"/>
    </w:p>
    <w:p>
      <w:pPr>
        <w:rPr>
          <w:lang w:eastAsia="zh-CN"/>
        </w:rPr>
      </w:pPr>
      <w:r>
        <w:rPr>
          <w:lang w:eastAsia="zh-CN"/>
        </w:rPr>
        <w:t>There ae several IMDs for the three different uplink configurations. The Look Up Table approach is used to calculate the PC2 and PC1.5 MSD in Table 6</w:t>
      </w:r>
      <w:r>
        <w:rPr>
          <w:rFonts w:hint="eastAsia"/>
          <w:lang w:eastAsia="zh-CN"/>
        </w:rPr>
        <w:t>.2</w:t>
      </w:r>
      <w:r>
        <w:rPr>
          <w:lang w:eastAsia="zh-CN"/>
        </w:rPr>
        <w:t>.3-1.</w:t>
      </w:r>
    </w:p>
    <w:p>
      <w:pPr>
        <w:pStyle w:val="49"/>
        <w:rPr>
          <w:lang w:eastAsia="zh-CN"/>
        </w:rPr>
      </w:pPr>
      <w:r>
        <w:t>Table 6</w:t>
      </w:r>
      <w:r>
        <w:rPr>
          <w:rFonts w:hint="eastAsia"/>
          <w:lang w:eastAsia="zh-CN"/>
        </w:rPr>
        <w:t>.2</w:t>
      </w:r>
      <w:r>
        <w:t xml:space="preserve">.3-1 UE Power Class </w:t>
      </w:r>
      <w:r>
        <w:rPr>
          <w:rFonts w:hint="eastAsia"/>
          <w:lang w:eastAsia="zh-CN"/>
        </w:rPr>
        <w:t xml:space="preserve">2 </w:t>
      </w:r>
      <w:r>
        <w:t>for uplink inter-band CA (</w:t>
      </w:r>
      <w:r>
        <w:rPr>
          <w:rFonts w:hint="eastAsia"/>
          <w:lang w:eastAsia="zh-CN"/>
        </w:rPr>
        <w:t>Three</w:t>
      </w:r>
      <w:r>
        <w:t xml:space="preserve"> bands)</w:t>
      </w:r>
    </w:p>
    <w:tbl>
      <w:tblPr>
        <w:tblStyle w:val="25"/>
        <w:tblW w:w="8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313"/>
        <w:gridCol w:w="1807"/>
        <w:gridCol w:w="1455"/>
        <w:gridCol w:w="1489"/>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66"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313" w:type="dxa"/>
          </w:tcPr>
          <w:p>
            <w:pPr>
              <w:pStyle w:val="39"/>
              <w:keepNext w:val="0"/>
              <w:widowControl w:val="0"/>
              <w:jc w:val="both"/>
              <w:rPr>
                <w:rFonts w:cs="Arial"/>
                <w:b/>
                <w:kern w:val="2"/>
                <w:szCs w:val="18"/>
                <w:lang w:val="en-US" w:eastAsia="zh-CN"/>
              </w:rPr>
            </w:pPr>
            <w:r>
              <w:rPr>
                <w:rFonts w:cs="Arial"/>
                <w:b/>
                <w:kern w:val="2"/>
                <w:szCs w:val="18"/>
                <w:lang w:val="en-US" w:eastAsia="zh-CN"/>
              </w:rPr>
              <w:t>Victim Band</w:t>
            </w:r>
          </w:p>
        </w:tc>
        <w:tc>
          <w:tcPr>
            <w:tcW w:w="1807" w:type="dxa"/>
            <w:shd w:val="clear" w:color="auto" w:fill="auto"/>
          </w:tcPr>
          <w:p>
            <w:pPr>
              <w:pStyle w:val="39"/>
              <w:keepNext w:val="0"/>
              <w:widowControl w:val="0"/>
              <w:jc w:val="center"/>
              <w:rPr>
                <w:rFonts w:cs="Arial"/>
                <w:b/>
                <w:kern w:val="2"/>
                <w:szCs w:val="18"/>
                <w:lang w:val="en-US" w:eastAsia="zh-CN"/>
              </w:rPr>
            </w:pPr>
            <w:r>
              <w:rPr>
                <w:rFonts w:cs="Arial"/>
                <w:b/>
                <w:kern w:val="2"/>
                <w:szCs w:val="18"/>
                <w:lang w:val="en-US" w:eastAsia="zh-CN"/>
              </w:rPr>
              <w:t>IMD</w:t>
            </w:r>
          </w:p>
        </w:tc>
        <w:tc>
          <w:tcPr>
            <w:tcW w:w="1455" w:type="dxa"/>
            <w:shd w:val="clear" w:color="auto" w:fill="auto"/>
          </w:tcPr>
          <w:p>
            <w:pPr>
              <w:pStyle w:val="39"/>
              <w:keepNext w:val="0"/>
              <w:widowControl w:val="0"/>
              <w:jc w:val="both"/>
              <w:rPr>
                <w:rFonts w:cs="Arial"/>
                <w:b/>
                <w:kern w:val="2"/>
                <w:szCs w:val="18"/>
                <w:lang w:val="en-US" w:eastAsia="zh-CN"/>
              </w:rPr>
            </w:pPr>
            <w:r>
              <w:rPr>
                <w:rFonts w:cs="Arial"/>
                <w:b/>
                <w:kern w:val="2"/>
                <w:szCs w:val="18"/>
                <w:lang w:val="en-US" w:eastAsia="zh-CN"/>
              </w:rPr>
              <w:t xml:space="preserve">PC3 MSD (dB) </w:t>
            </w:r>
          </w:p>
        </w:tc>
        <w:tc>
          <w:tcPr>
            <w:tcW w:w="1489" w:type="dxa"/>
            <w:shd w:val="clear" w:color="auto" w:fill="auto"/>
          </w:tcPr>
          <w:p>
            <w:pPr>
              <w:pStyle w:val="39"/>
              <w:keepNext w:val="0"/>
              <w:widowControl w:val="0"/>
              <w:jc w:val="both"/>
              <w:rPr>
                <w:rFonts w:cs="Arial"/>
                <w:b/>
                <w:kern w:val="2"/>
                <w:szCs w:val="18"/>
                <w:lang w:val="en-US" w:eastAsia="zh-CN"/>
              </w:rPr>
            </w:pPr>
            <w:r>
              <w:rPr>
                <w:rFonts w:cs="Arial"/>
                <w:b/>
                <w:kern w:val="2"/>
                <w:szCs w:val="18"/>
                <w:lang w:val="en-US" w:eastAsia="zh-CN"/>
              </w:rPr>
              <w:t>PC2 MSD (dB)</w:t>
            </w:r>
          </w:p>
        </w:tc>
        <w:tc>
          <w:tcPr>
            <w:tcW w:w="1486" w:type="dxa"/>
            <w:shd w:val="clear" w:color="auto" w:fill="auto"/>
          </w:tcPr>
          <w:p>
            <w:pPr>
              <w:pStyle w:val="39"/>
              <w:keepNext w:val="0"/>
              <w:widowControl w:val="0"/>
              <w:jc w:val="both"/>
              <w:rPr>
                <w:rFonts w:cs="Arial"/>
                <w:b/>
                <w:kern w:val="2"/>
                <w:szCs w:val="18"/>
                <w:lang w:val="en-US" w:eastAsia="zh-CN"/>
              </w:rPr>
            </w:pPr>
            <w:r>
              <w:rPr>
                <w:rFonts w:cs="Arial"/>
                <w:b/>
                <w:kern w:val="2"/>
                <w:szCs w:val="18"/>
                <w:lang w:val="en-US" w:eastAsia="zh-CN"/>
              </w:rPr>
              <w:t>PC1.5 MSD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366" w:type="dxa"/>
            <w:vMerge w:val="restart"/>
            <w:vAlign w:val="center"/>
          </w:tcPr>
          <w:p>
            <w:pPr>
              <w:pStyle w:val="41"/>
              <w:keepNext w:val="0"/>
              <w:widowControl w:val="0"/>
              <w:jc w:val="both"/>
              <w:rPr>
                <w:lang w:eastAsia="zh-CN"/>
              </w:rPr>
            </w:pPr>
            <w:r>
              <w:rPr>
                <w:rFonts w:hint="eastAsia"/>
              </w:rPr>
              <w:t>CA_n</w:t>
            </w:r>
            <w:r>
              <w:t>25</w:t>
            </w:r>
            <w:r>
              <w:rPr>
                <w:rFonts w:hint="eastAsia"/>
              </w:rPr>
              <w:t>-n</w:t>
            </w:r>
            <w:r>
              <w:t>66</w:t>
            </w:r>
          </w:p>
        </w:tc>
        <w:tc>
          <w:tcPr>
            <w:tcW w:w="1313" w:type="dxa"/>
            <w:vMerge w:val="restart"/>
            <w:vAlign w:val="center"/>
          </w:tcPr>
          <w:p>
            <w:pPr>
              <w:pStyle w:val="41"/>
              <w:rPr>
                <w:lang w:val="nb-NO"/>
              </w:rPr>
            </w:pPr>
            <w:r>
              <w:t>n77</w:t>
            </w:r>
          </w:p>
        </w:tc>
        <w:tc>
          <w:tcPr>
            <w:tcW w:w="1807" w:type="dxa"/>
            <w:shd w:val="clear" w:color="auto" w:fill="auto"/>
          </w:tcPr>
          <w:p>
            <w:pPr>
              <w:pStyle w:val="41"/>
              <w:keepNext w:val="0"/>
              <w:widowControl w:val="0"/>
              <w:jc w:val="both"/>
            </w:pPr>
            <w:r>
              <w:t>IMD2</w:t>
            </w:r>
          </w:p>
        </w:tc>
        <w:tc>
          <w:tcPr>
            <w:tcW w:w="1455" w:type="dxa"/>
            <w:shd w:val="clear" w:color="auto" w:fill="auto"/>
          </w:tcPr>
          <w:p>
            <w:pPr>
              <w:pStyle w:val="41"/>
              <w:keepNext w:val="0"/>
              <w:widowControl w:val="0"/>
              <w:jc w:val="both"/>
            </w:pPr>
            <w:r>
              <w:t>29.4</w:t>
            </w:r>
          </w:p>
        </w:tc>
        <w:tc>
          <w:tcPr>
            <w:tcW w:w="1489" w:type="dxa"/>
            <w:shd w:val="clear" w:color="auto" w:fill="auto"/>
          </w:tcPr>
          <w:p>
            <w:pPr>
              <w:pStyle w:val="41"/>
              <w:keepNext w:val="0"/>
              <w:widowControl w:val="0"/>
              <w:jc w:val="both"/>
            </w:pPr>
            <w:r>
              <w:t>35.4</w:t>
            </w:r>
          </w:p>
        </w:tc>
        <w:tc>
          <w:tcPr>
            <w:tcW w:w="1486" w:type="dxa"/>
            <w:shd w:val="clear" w:color="auto" w:fill="auto"/>
          </w:tcPr>
          <w:p>
            <w:pPr>
              <w:pStyle w:val="41"/>
              <w:keepNext w:val="0"/>
              <w:widowControl w:val="0"/>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366" w:type="dxa"/>
            <w:vMerge w:val="continue"/>
          </w:tcPr>
          <w:p>
            <w:pPr>
              <w:pStyle w:val="41"/>
              <w:keepNext w:val="0"/>
              <w:widowControl w:val="0"/>
              <w:jc w:val="both"/>
              <w:rPr>
                <w:kern w:val="2"/>
                <w:szCs w:val="18"/>
                <w:lang w:val="en-US" w:eastAsia="zh-CN"/>
              </w:rPr>
            </w:pPr>
          </w:p>
        </w:tc>
        <w:tc>
          <w:tcPr>
            <w:tcW w:w="1313" w:type="dxa"/>
            <w:vMerge w:val="continue"/>
          </w:tcPr>
          <w:p>
            <w:pPr>
              <w:pStyle w:val="41"/>
            </w:pPr>
          </w:p>
        </w:tc>
        <w:tc>
          <w:tcPr>
            <w:tcW w:w="1807" w:type="dxa"/>
            <w:shd w:val="clear" w:color="auto" w:fill="auto"/>
          </w:tcPr>
          <w:p>
            <w:pPr>
              <w:pStyle w:val="41"/>
              <w:keepNext w:val="0"/>
              <w:widowControl w:val="0"/>
              <w:jc w:val="both"/>
            </w:pPr>
            <w:r>
              <w:t>IMD4</w:t>
            </w:r>
          </w:p>
        </w:tc>
        <w:tc>
          <w:tcPr>
            <w:tcW w:w="1455" w:type="dxa"/>
            <w:shd w:val="clear" w:color="auto" w:fill="auto"/>
          </w:tcPr>
          <w:p>
            <w:pPr>
              <w:pStyle w:val="41"/>
              <w:keepNext w:val="0"/>
              <w:widowControl w:val="0"/>
              <w:jc w:val="both"/>
            </w:pPr>
            <w:r>
              <w:t>8.9</w:t>
            </w:r>
          </w:p>
        </w:tc>
        <w:tc>
          <w:tcPr>
            <w:tcW w:w="1489" w:type="dxa"/>
            <w:shd w:val="clear" w:color="auto" w:fill="auto"/>
          </w:tcPr>
          <w:p>
            <w:pPr>
              <w:pStyle w:val="41"/>
              <w:keepNext w:val="0"/>
              <w:widowControl w:val="0"/>
              <w:jc w:val="both"/>
            </w:pPr>
            <w:r>
              <w:t>19.9</w:t>
            </w:r>
          </w:p>
        </w:tc>
        <w:tc>
          <w:tcPr>
            <w:tcW w:w="1486" w:type="dxa"/>
            <w:shd w:val="clear" w:color="auto" w:fill="auto"/>
          </w:tcPr>
          <w:p>
            <w:pPr>
              <w:pStyle w:val="41"/>
              <w:keepNext w:val="0"/>
              <w:widowControl w:val="0"/>
              <w:jc w:val="both"/>
            </w:pPr>
          </w:p>
        </w:tc>
      </w:tr>
    </w:tbl>
    <w:p>
      <w:pPr>
        <w:rPr>
          <w:lang w:eastAsia="zh-CN"/>
        </w:rPr>
      </w:pPr>
    </w:p>
    <w:p>
      <w:pPr>
        <w:pStyle w:val="4"/>
        <w:rPr>
          <w:rFonts w:eastAsia="MS Mincho"/>
          <w:lang w:eastAsia="ja-JP"/>
        </w:rPr>
      </w:pPr>
      <w:bookmarkStart w:id="326" w:name="_Toc2099"/>
      <w:r>
        <w:rPr>
          <w:rFonts w:eastAsia="MS Mincho"/>
          <w:lang w:eastAsia="ja-JP"/>
        </w:rPr>
        <w:t>6</w:t>
      </w:r>
      <w:r>
        <w:rPr>
          <w:rFonts w:hint="eastAsia" w:eastAsia="宋体"/>
          <w:lang w:eastAsia="zh-CN"/>
        </w:rPr>
        <w:t>.2</w:t>
      </w:r>
      <w:r>
        <w:rPr>
          <w:rFonts w:eastAsia="MS Mincho"/>
          <w:lang w:eastAsia="ja-JP"/>
        </w:rPr>
        <w:t>.</w:t>
      </w:r>
      <w:r>
        <w:rPr>
          <w:rFonts w:hint="eastAsia" w:eastAsia="MS Mincho"/>
          <w:lang w:eastAsia="ja-JP"/>
        </w:rPr>
        <w:t>4</w:t>
      </w:r>
      <w:r>
        <w:rPr>
          <w:rFonts w:eastAsia="MS Mincho"/>
          <w:lang w:eastAsia="ja-JP"/>
        </w:rPr>
        <w:tab/>
      </w:r>
      <w:r>
        <w:rPr>
          <w:rFonts w:eastAsia="MS Mincho"/>
          <w:lang w:eastAsia="ja-JP"/>
        </w:rPr>
        <w:t>∆TIB and ∆RIB values</w:t>
      </w:r>
      <w:bookmarkEnd w:id="326"/>
    </w:p>
    <w:p>
      <w:pPr>
        <w:rPr>
          <w:lang w:eastAsia="ja-JP"/>
        </w:rPr>
      </w:pPr>
      <w:r>
        <w:rPr>
          <w:lang w:eastAsia="ja-JP"/>
        </w:rPr>
        <w:t>There is no change compared to the values for PC3 CA.</w:t>
      </w:r>
    </w:p>
    <w:p/>
    <w:p>
      <w:pPr>
        <w:pStyle w:val="3"/>
        <w:rPr>
          <w:lang w:eastAsia="zh-CN"/>
        </w:rPr>
      </w:pPr>
      <w:bookmarkStart w:id="327" w:name="_Toc29087"/>
      <w:r>
        <w:t>6</w:t>
      </w:r>
      <w:r>
        <w:rPr>
          <w:rFonts w:hint="eastAsia"/>
          <w:lang w:eastAsia="zh-CN"/>
        </w:rPr>
        <w:t>.3</w:t>
      </w:r>
      <w:r>
        <w:tab/>
      </w:r>
      <w:r>
        <w:rPr>
          <w:lang w:eastAsia="zh-CN"/>
        </w:rPr>
        <w:t>CA_n25-n71-n77</w:t>
      </w:r>
      <w:bookmarkEnd w:id="327"/>
    </w:p>
    <w:p>
      <w:pPr>
        <w:pStyle w:val="4"/>
        <w:rPr>
          <w:rFonts w:cs="Arial"/>
          <w:szCs w:val="28"/>
          <w:lang w:eastAsia="zh-CN"/>
        </w:rPr>
      </w:pPr>
      <w:bookmarkStart w:id="328" w:name="_Toc8868"/>
      <w:r>
        <w:rPr>
          <w:rFonts w:cs="Arial"/>
          <w:szCs w:val="28"/>
          <w:lang w:eastAsia="zh-CN"/>
        </w:rPr>
        <w:t>6</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cs="Arial"/>
          <w:szCs w:val="28"/>
          <w:lang w:eastAsia="zh-CN"/>
        </w:rPr>
        <w:t>Configuration</w:t>
      </w:r>
      <w:r>
        <w:rPr>
          <w:rFonts w:hint="eastAsia" w:cs="Arial"/>
          <w:szCs w:val="28"/>
          <w:lang w:eastAsia="zh-CN"/>
        </w:rPr>
        <w:t>s</w:t>
      </w:r>
      <w:bookmarkEnd w:id="328"/>
    </w:p>
    <w:p>
      <w:pPr>
        <w:keepNext/>
        <w:keepLines/>
        <w:spacing w:before="60"/>
        <w:jc w:val="center"/>
        <w:rPr>
          <w:rFonts w:ascii="Arial" w:hAnsi="Arial" w:cs="Arial"/>
          <w:b/>
          <w:bCs/>
          <w:lang w:val="en-US"/>
        </w:rPr>
      </w:pPr>
      <w:r>
        <w:rPr>
          <w:rFonts w:ascii="Arial" w:hAnsi="Arial" w:cs="Arial"/>
          <w:b/>
          <w:bCs/>
          <w:lang w:val="en-US"/>
        </w:rPr>
        <w:t>Table 6</w:t>
      </w:r>
      <w:r>
        <w:rPr>
          <w:rFonts w:hint="eastAsia" w:ascii="Arial" w:hAnsi="Arial" w:cs="Arial"/>
          <w:b/>
          <w:bCs/>
          <w:lang w:val="en-US" w:eastAsia="zh-CN"/>
        </w:rPr>
        <w:t>.3.1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(three bands)</w:t>
      </w:r>
      <w:r>
        <w:rPr>
          <w:rFonts w:ascii="Arial" w:hAnsi="Arial" w:cs="Arial"/>
          <w:b/>
          <w:bCs/>
          <w:lang w:val="en-US"/>
        </w:rPr>
        <w:t xml:space="preserve"> </w:t>
      </w:r>
    </w:p>
    <w:tbl>
      <w:tblPr>
        <w:tblStyle w:val="25"/>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1839"/>
        <w:gridCol w:w="779"/>
        <w:gridCol w:w="2721"/>
        <w:gridCol w:w="2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 xml:space="preserve">Uplink CA configuration or </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57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301" w:type="dxa"/>
            <w:vMerge w:val="restart"/>
            <w:tcBorders>
              <w:top w:val="single" w:color="auto" w:sz="4" w:space="0"/>
              <w:left w:val="single" w:color="auto" w:sz="4" w:space="0"/>
              <w:bottom w:val="nil"/>
              <w:right w:val="single" w:color="auto" w:sz="4" w:space="0"/>
            </w:tcBorders>
            <w:vAlign w:val="center"/>
          </w:tcPr>
          <w:p>
            <w:pPr>
              <w:pStyle w:val="39"/>
              <w:keepNext w:val="0"/>
              <w:widowControl w:val="0"/>
              <w:jc w:val="both"/>
              <w:rPr>
                <w:rFonts w:cs="Arial"/>
                <w:i/>
                <w:color w:val="0000FF"/>
              </w:rPr>
            </w:pPr>
            <w:r>
              <w:t>CA_n25A-n71A-n77A</w:t>
            </w:r>
          </w:p>
          <w:p>
            <w:pPr>
              <w:pStyle w:val="39"/>
              <w:keepNext w:val="0"/>
              <w:widowControl w:val="0"/>
              <w:jc w:val="both"/>
              <w:rPr>
                <w:rFonts w:cs="Arial"/>
                <w:i/>
                <w:color w:val="0000FF"/>
              </w:rPr>
            </w:pPr>
          </w:p>
        </w:tc>
        <w:tc>
          <w:tcPr>
            <w:tcW w:w="0" w:type="auto"/>
            <w:vMerge w:val="restart"/>
            <w:tcBorders>
              <w:top w:val="single" w:color="auto" w:sz="4" w:space="0"/>
              <w:left w:val="single" w:color="auto" w:sz="4" w:space="0"/>
              <w:bottom w:val="nil"/>
              <w:right w:val="single" w:color="auto" w:sz="4" w:space="0"/>
            </w:tcBorders>
            <w:vAlign w:val="center"/>
          </w:tcPr>
          <w:p>
            <w:pPr>
              <w:pStyle w:val="41"/>
              <w:rPr>
                <w:lang w:val="en-US"/>
              </w:rPr>
            </w:pPr>
            <w:r>
              <w:rPr>
                <w:lang w:val="en-US"/>
              </w:rPr>
              <w:t>n25</w:t>
            </w:r>
            <w:r>
              <w:rPr>
                <w:vertAlign w:val="superscript"/>
                <w:lang w:val="en-US"/>
              </w:rPr>
              <w:t>7</w:t>
            </w:r>
          </w:p>
          <w:p>
            <w:pPr>
              <w:pStyle w:val="41"/>
              <w:rPr>
                <w:lang w:val="en-US"/>
              </w:rPr>
            </w:pPr>
            <w:r>
              <w:rPr>
                <w:lang w:val="en-US"/>
              </w:rPr>
              <w:t>n71</w:t>
            </w:r>
            <w:r>
              <w:rPr>
                <w:vertAlign w:val="superscript"/>
                <w:lang w:val="en-US"/>
              </w:rPr>
              <w:t>7</w:t>
            </w:r>
          </w:p>
          <w:p>
            <w:pPr>
              <w:pStyle w:val="41"/>
              <w:rPr>
                <w:vertAlign w:val="superscript"/>
                <w:lang w:val="en-US"/>
              </w:rPr>
            </w:pPr>
            <w:r>
              <w:rPr>
                <w:lang w:val="en-US"/>
              </w:rPr>
              <w:t>n77</w:t>
            </w:r>
            <w:r>
              <w:rPr>
                <w:vertAlign w:val="superscript"/>
                <w:lang w:val="en-US"/>
              </w:rPr>
              <w:t>7,9</w:t>
            </w:r>
          </w:p>
          <w:p>
            <w:pPr>
              <w:pStyle w:val="41"/>
              <w:rPr>
                <w:lang w:val="en-US"/>
              </w:rPr>
            </w:pPr>
            <w:r>
              <w:rPr>
                <w:lang w:val="en-US"/>
              </w:rPr>
              <w:t>CA_n25A-n71A</w:t>
            </w:r>
            <w:r>
              <w:rPr>
                <w:szCs w:val="18"/>
                <w:vertAlign w:val="superscript"/>
                <w:lang w:val="en-US" w:eastAsia="zh-CN"/>
              </w:rPr>
              <w:t>7</w:t>
            </w:r>
            <w:r>
              <w:rPr>
                <w:szCs w:val="18"/>
                <w:highlight w:val="yellow"/>
                <w:vertAlign w:val="superscript"/>
                <w:lang w:val="en-US" w:eastAsia="zh-CN"/>
              </w:rPr>
              <w:t>,13</w:t>
            </w:r>
          </w:p>
          <w:p>
            <w:pPr>
              <w:pStyle w:val="41"/>
              <w:rPr>
                <w:lang w:val="en-US"/>
              </w:rPr>
            </w:pPr>
            <w:r>
              <w:rPr>
                <w:lang w:val="en-US"/>
              </w:rPr>
              <w:t>CA_n25A-n77A</w:t>
            </w:r>
            <w:r>
              <w:rPr>
                <w:vertAlign w:val="superscript"/>
                <w:lang w:val="en-US"/>
              </w:rPr>
              <w:t>7</w:t>
            </w:r>
          </w:p>
          <w:p>
            <w:pPr>
              <w:pStyle w:val="39"/>
              <w:keepNext w:val="0"/>
              <w:widowControl w:val="0"/>
              <w:jc w:val="center"/>
              <w:rPr>
                <w:rFonts w:cs="Arial"/>
                <w:i/>
                <w:color w:val="0000FF"/>
                <w:lang w:val="en-US" w:eastAsia="zh-CN"/>
              </w:rPr>
            </w:pPr>
            <w:r>
              <w:rPr>
                <w:lang w:val="en-US"/>
              </w:rPr>
              <w:t>CA_n71A-n77A</w:t>
            </w:r>
            <w:r>
              <w:rPr>
                <w:vertAlign w:val="superscript"/>
                <w:lang w:val="en-US"/>
              </w:rPr>
              <w:t>7</w:t>
            </w:r>
          </w:p>
          <w:p>
            <w:pPr>
              <w:pStyle w:val="39"/>
              <w:keepNext w:val="0"/>
              <w:widowControl w:val="0"/>
              <w:jc w:val="center"/>
              <w:rPr>
                <w:rFonts w:cs="Arial"/>
                <w:i/>
                <w:color w:val="0000FF"/>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5, 10, 15, 20, 25, 30, 40</w:t>
            </w:r>
          </w:p>
        </w:tc>
        <w:tc>
          <w:tcPr>
            <w:tcW w:w="2574" w:type="dxa"/>
            <w:vMerge w:val="restart"/>
            <w:tcBorders>
              <w:top w:val="single" w:color="auto" w:sz="4" w:space="0"/>
              <w:left w:val="single" w:color="auto" w:sz="4" w:space="0"/>
              <w:bottom w:val="nil"/>
              <w:right w:val="single" w:color="auto" w:sz="4" w:space="0"/>
            </w:tcBorders>
            <w:vAlign w:val="center"/>
          </w:tcPr>
          <w:p>
            <w:pPr>
              <w:pStyle w:val="41"/>
              <w:rPr>
                <w:sz w:val="16"/>
                <w:lang w:val="en-US" w:eastAsia="zh-CN"/>
              </w:rPr>
            </w:pPr>
            <w:r>
              <w:rPr>
                <w:rFonts w:cs="Arial"/>
                <w:szCs w:val="18"/>
                <w:lang w:eastAsia="zh-CN"/>
              </w:rPr>
              <w:t>0</w:t>
            </w:r>
          </w:p>
          <w:p>
            <w:pPr>
              <w:pStyle w:val="41"/>
              <w:rPr>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01" w:type="dxa"/>
            <w:vMerge w:val="continue"/>
            <w:tcBorders>
              <w:top w:val="nil"/>
              <w:left w:val="single" w:color="auto" w:sz="4" w:space="0"/>
              <w:bottom w:val="nil"/>
              <w:right w:val="single" w:color="auto" w:sz="4" w:space="0"/>
            </w:tcBorders>
            <w:vAlign w:val="center"/>
          </w:tcPr>
          <w:p>
            <w:pPr>
              <w:pStyle w:val="39"/>
              <w:keepNext w:val="0"/>
              <w:widowControl w:val="0"/>
              <w:jc w:val="both"/>
              <w:rPr>
                <w:rFonts w:cs="Arial"/>
                <w:i/>
                <w:color w:val="0000FF"/>
              </w:rPr>
            </w:pPr>
          </w:p>
        </w:tc>
        <w:tc>
          <w:tcPr>
            <w:tcW w:w="0" w:type="auto"/>
            <w:vMerge w:val="continue"/>
            <w:tcBorders>
              <w:top w:val="nil"/>
              <w:left w:val="single" w:color="auto" w:sz="4" w:space="0"/>
              <w:bottom w:val="nil"/>
              <w:right w:val="single" w:color="auto" w:sz="4" w:space="0"/>
            </w:tcBorders>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w:t>
            </w:r>
          </w:p>
        </w:tc>
        <w:tc>
          <w:tcPr>
            <w:tcW w:w="2574"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sz w:val="16"/>
                <w:szCs w:val="18"/>
                <w:lang w:val="en-US" w:eastAsia="zh-CN"/>
              </w:rPr>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10, 15, 20, 25, 30, 40, 50, 60, 70, 80, 90, 100</w:t>
            </w:r>
          </w:p>
        </w:tc>
        <w:tc>
          <w:tcPr>
            <w:tcW w:w="25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n25 channel bandwidths in Table 5.3.5-1</w:t>
            </w:r>
          </w:p>
        </w:tc>
        <w:tc>
          <w:tcPr>
            <w:tcW w:w="2574" w:type="dxa"/>
            <w:tcBorders>
              <w:top w:val="single" w:color="auto" w:sz="4" w:space="0"/>
              <w:left w:val="single" w:color="auto" w:sz="4" w:space="0"/>
              <w:bottom w:val="nil"/>
              <w:right w:val="single" w:color="auto" w:sz="4" w:space="0"/>
            </w:tcBorders>
            <w:vAlign w:val="center"/>
          </w:tcPr>
          <w:p>
            <w:pPr>
              <w:spacing w:after="0"/>
              <w:rPr>
                <w:rFonts w:ascii="Arial" w:hAnsi="Arial"/>
                <w:sz w:val="16"/>
                <w:lang w:val="en-US" w:eastAsia="zh-CN"/>
              </w:rPr>
            </w:pPr>
            <w:r>
              <w:rPr>
                <w:rFonts w:cs="Arial"/>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rPr>
                <w:lang w:eastAsia="zh-CN"/>
              </w:rP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n71 channel bandwidths in Table 5.3.5-1 </w:t>
            </w:r>
          </w:p>
        </w:tc>
        <w:tc>
          <w:tcPr>
            <w:tcW w:w="2574"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rPr>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n77 channel bandwidths in Table 5.3.5-1 </w:t>
            </w:r>
          </w:p>
        </w:tc>
        <w:tc>
          <w:tcPr>
            <w:tcW w:w="2574"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214" w:type="dxa"/>
            <w:gridSpan w:val="5"/>
            <w:tcBorders>
              <w:left w:val="single" w:color="auto" w:sz="4" w:space="0"/>
              <w:right w:val="single" w:color="auto" w:sz="4" w:space="0"/>
            </w:tcBorders>
            <w:vAlign w:val="center"/>
          </w:tcPr>
          <w:p>
            <w:pPr>
              <w:keepNext/>
              <w:keepLines/>
              <w:spacing w:after="0"/>
              <w:ind w:left="851" w:hanging="851"/>
              <w:rPr>
                <w:rFonts w:ascii="Arial" w:hAnsi="Arial" w:eastAsia="Times New Roman"/>
                <w:sz w:val="18"/>
              </w:rPr>
            </w:pPr>
            <w:r>
              <w:rPr>
                <w:rFonts w:ascii="Arial" w:hAnsi="Arial" w:eastAsia="Times New Roman"/>
                <w:sz w:val="18"/>
              </w:rPr>
              <w:t xml:space="preserve">NOTE 7: </w:t>
            </w:r>
            <w:r>
              <w:rPr>
                <w:rFonts w:ascii="Arial" w:hAnsi="Arial" w:eastAsia="Times New Roman"/>
                <w:sz w:val="18"/>
              </w:rPr>
              <w:tab/>
            </w:r>
            <w:r>
              <w:rPr>
                <w:rFonts w:ascii="Arial" w:hAnsi="Arial" w:eastAsia="Times New Roman"/>
                <w:sz w:val="18"/>
              </w:rPr>
              <w:t>Minimum requirements for Power Class 2 are applicable for this uplink combination or single uplink carrier in this downlink/uplink combination</w:t>
            </w:r>
          </w:p>
          <w:p>
            <w:pPr>
              <w:pStyle w:val="54"/>
              <w:rPr>
                <w:rFonts w:cs="Arial" w:eastAsiaTheme="minorEastAsia"/>
                <w:szCs w:val="18"/>
              </w:rPr>
            </w:pPr>
            <w:r>
              <w:rPr>
                <w:rFonts w:eastAsia="Times New Roman"/>
              </w:rPr>
              <w:t xml:space="preserve">NOTE </w:t>
            </w:r>
            <w:r>
              <w:rPr>
                <w:rFonts w:hint="eastAsia" w:eastAsia="Times New Roman"/>
                <w:lang w:eastAsia="zh-CN"/>
              </w:rPr>
              <w:t>9</w:t>
            </w:r>
            <w:r>
              <w:rPr>
                <w:rFonts w:eastAsia="Times New Roman"/>
              </w:rPr>
              <w:t xml:space="preserve">: </w:t>
            </w:r>
            <w:r>
              <w:rPr>
                <w:rFonts w:eastAsia="Times New Roman"/>
              </w:rPr>
              <w:tab/>
            </w:r>
            <w:r>
              <w:rPr>
                <w:rFonts w:cs="Arial" w:eastAsiaTheme="minorEastAsia"/>
                <w:szCs w:val="18"/>
                <w:lang w:eastAsia="zh-CN"/>
              </w:rPr>
              <w:t xml:space="preserve">Minimum requirements for </w:t>
            </w:r>
            <w:r>
              <w:rPr>
                <w:rFonts w:cs="Arial" w:eastAsiaTheme="minorEastAsia"/>
                <w:szCs w:val="18"/>
              </w:rPr>
              <w:t xml:space="preserve">Power Class 1.5 are applicable for </w:t>
            </w:r>
            <w:r>
              <w:rPr>
                <w:rFonts w:eastAsia="Times New Roman"/>
              </w:rPr>
              <w:t xml:space="preserve">this uplink combination or </w:t>
            </w:r>
            <w:r>
              <w:rPr>
                <w:rFonts w:cs="Arial" w:eastAsiaTheme="minorEastAsia"/>
                <w:szCs w:val="18"/>
              </w:rPr>
              <w:t>single uplink carrier in this downlink/uplink combination</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hint="eastAsia" w:ascii="Arial" w:hAnsi="Arial" w:eastAsia="Times New Roman"/>
                <w:sz w:val="18"/>
                <w:lang w:val="en-US" w:eastAsia="zh-CN"/>
              </w:rPr>
              <w:t>N</w:t>
            </w:r>
            <w:r>
              <w:rPr>
                <w:rFonts w:ascii="Arial" w:hAnsi="Arial" w:eastAsia="Times New Roman"/>
                <w:sz w:val="18"/>
                <w:lang w:val="en-US" w:eastAsia="zh-CN"/>
              </w:rPr>
              <w:t xml:space="preserve">OTE 13: </w:t>
            </w:r>
            <w:r>
              <w:rPr>
                <w:rFonts w:ascii="Arial" w:hAnsi="Arial" w:eastAsia="Times New Roman"/>
                <w:sz w:val="18"/>
              </w:rPr>
              <w:t>Minimum requirements for Power Class 2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p>
            <w:pPr>
              <w:keepNext/>
              <w:keepLines/>
              <w:overflowPunct w:val="0"/>
              <w:autoSpaceDE w:val="0"/>
              <w:autoSpaceDN w:val="0"/>
              <w:adjustRightInd w:val="0"/>
              <w:spacing w:after="0"/>
              <w:ind w:left="851" w:hanging="851"/>
              <w:textAlignment w:val="baseline"/>
              <w:rPr>
                <w:rFonts w:eastAsia="Times New Roman" w:cs="Arial"/>
                <w:szCs w:val="18"/>
                <w:lang w:eastAsia="zh-CN"/>
              </w:rPr>
            </w:pPr>
            <w:r>
              <w:rPr>
                <w:rFonts w:ascii="Arial" w:hAnsi="Arial" w:eastAsia="Times New Roman"/>
                <w:sz w:val="18"/>
                <w:lang w:val="en-US" w:eastAsia="zh-CN"/>
              </w:rPr>
              <w:t xml:space="preserve">NOTE 14 </w:t>
            </w:r>
            <w:r>
              <w:rPr>
                <w:rFonts w:ascii="Arial" w:hAnsi="Arial" w:eastAsia="Times New Roman"/>
                <w:sz w:val="18"/>
              </w:rPr>
              <w:t>Minimum requirements for Power Class 1.5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tc>
      </w:tr>
    </w:tbl>
    <w:p>
      <w:pPr>
        <w:rPr>
          <w:sz w:val="18"/>
          <w:lang w:val="zh-CN" w:eastAsia="zh-CN"/>
        </w:rPr>
      </w:pPr>
    </w:p>
    <w:p>
      <w:pPr>
        <w:pStyle w:val="4"/>
        <w:rPr>
          <w:rFonts w:cs="Arial"/>
          <w:szCs w:val="28"/>
          <w:lang w:val="en-US" w:eastAsia="zh-CN"/>
        </w:rPr>
      </w:pPr>
      <w:bookmarkStart w:id="329" w:name="_Toc21869"/>
      <w:r>
        <w:rPr>
          <w:rFonts w:cs="Arial"/>
          <w:lang w:eastAsia="zh-CN"/>
        </w:rPr>
        <w:t>6</w:t>
      </w:r>
      <w:r>
        <w:rPr>
          <w:rFonts w:hint="eastAsia" w:cs="Arial"/>
          <w:lang w:eastAsia="zh-CN"/>
        </w:rPr>
        <w:t>.3</w:t>
      </w:r>
      <w:r>
        <w:rPr>
          <w:rFonts w:cs="Arial"/>
          <w:lang w:eastAsia="zh-CN"/>
        </w:rPr>
        <w:t>.</w:t>
      </w:r>
      <w:r>
        <w:rPr>
          <w:rFonts w:hint="eastAsia" w:cs="Arial"/>
          <w:lang w:eastAsia="zh-CN"/>
        </w:rPr>
        <w:t>2</w:t>
      </w:r>
      <w:r>
        <w:rPr>
          <w:rFonts w:cs="Arial"/>
          <w:lang w:eastAsia="zh-CN"/>
        </w:rPr>
        <w:tab/>
      </w:r>
      <w:r>
        <w:rPr>
          <w:rFonts w:cs="Arial"/>
          <w:szCs w:val="28"/>
          <w:lang w:val="en-US" w:eastAsia="zh-CN"/>
        </w:rPr>
        <w:t>Maximum output power</w:t>
      </w:r>
      <w:bookmarkEnd w:id="329"/>
    </w:p>
    <w:p>
      <w:r>
        <w:t xml:space="preserve">Only UL combinations with IMD MSD are included in this section. </w:t>
      </w:r>
    </w:p>
    <w:p>
      <w:pPr>
        <w:pStyle w:val="49"/>
        <w:rPr>
          <w:lang w:eastAsia="zh-CN"/>
        </w:rPr>
      </w:pPr>
      <w:r>
        <w:t>Table 6</w:t>
      </w:r>
      <w:r>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w:t>
      </w:r>
      <w:r>
        <w:rPr>
          <w:rFonts w:hint="eastAsia"/>
          <w:lang w:eastAsia="zh-CN"/>
        </w:rPr>
        <w:t>Three</w:t>
      </w:r>
      <w:r>
        <w:t xml:space="preserve"> bands)</w:t>
      </w:r>
    </w:p>
    <w:tbl>
      <w:tblPr>
        <w:tblStyle w:val="25"/>
        <w:tblW w:w="8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1888"/>
        <w:gridCol w:w="1527"/>
        <w:gridCol w:w="1564"/>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638"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888"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Power class 2 cases</w:t>
            </w:r>
            <w:r>
              <w:rPr>
                <w:rFonts w:cs="Arial"/>
                <w:b/>
                <w:kern w:val="2"/>
                <w:szCs w:val="18"/>
                <w:lang w:val="en-US" w:eastAsia="zh-CN"/>
              </w:rPr>
              <w:t xml:space="preserve"> for CA_nX-nY</w:t>
            </w:r>
          </w:p>
        </w:tc>
        <w:tc>
          <w:tcPr>
            <w:tcW w:w="1527"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 power class</w:t>
            </w:r>
          </w:p>
        </w:tc>
        <w:tc>
          <w:tcPr>
            <w:tcW w:w="1564"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X power class</w:t>
            </w:r>
          </w:p>
        </w:tc>
        <w:tc>
          <w:tcPr>
            <w:tcW w:w="1546"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Y power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restart"/>
          </w:tcPr>
          <w:p>
            <w:pPr>
              <w:pStyle w:val="39"/>
              <w:keepNext w:val="0"/>
              <w:widowControl w:val="0"/>
              <w:jc w:val="both"/>
              <w:rPr>
                <w:rFonts w:cs="Arial"/>
                <w:kern w:val="2"/>
                <w:szCs w:val="18"/>
                <w:lang w:val="en-US" w:eastAsia="zh-CN"/>
              </w:rPr>
            </w:pPr>
            <w:r>
              <w:rPr>
                <w:rFonts w:cs="Arial"/>
                <w:i/>
                <w:color w:val="0000FF"/>
              </w:rPr>
              <w:t>CA_n25-n71</w:t>
            </w:r>
          </w:p>
        </w:tc>
        <w:tc>
          <w:tcPr>
            <w:tcW w:w="1888" w:type="dxa"/>
            <w:shd w:val="clear" w:color="auto" w:fill="auto"/>
          </w:tcPr>
          <w:p>
            <w:pPr>
              <w:pStyle w:val="39"/>
              <w:keepNext w:val="0"/>
              <w:widowControl w:val="0"/>
              <w:jc w:val="both"/>
              <w:rPr>
                <w:rFonts w:cs="Arial"/>
                <w:i/>
                <w:color w:val="0000FF"/>
              </w:rPr>
            </w:pPr>
            <w:r>
              <w:rPr>
                <w:rFonts w:cs="Arial"/>
                <w:i/>
                <w:color w:val="0000FF"/>
              </w:rPr>
              <w:t>Case b</w:t>
            </w:r>
          </w:p>
        </w:tc>
        <w:tc>
          <w:tcPr>
            <w:tcW w:w="1527" w:type="dxa"/>
            <w:shd w:val="clear" w:color="auto" w:fill="auto"/>
          </w:tcPr>
          <w:p>
            <w:pPr>
              <w:pStyle w:val="39"/>
              <w:keepNext w:val="0"/>
              <w:widowControl w:val="0"/>
              <w:jc w:val="both"/>
              <w:rPr>
                <w:rFonts w:cs="Arial"/>
                <w:i/>
                <w:color w:val="0000FF"/>
              </w:rPr>
            </w:pPr>
            <w:r>
              <w:rPr>
                <w:rFonts w:cs="Arial"/>
                <w:i/>
                <w:color w:val="0000FF"/>
              </w:rPr>
              <w:t>26dBm</w:t>
            </w:r>
          </w:p>
        </w:tc>
        <w:tc>
          <w:tcPr>
            <w:tcW w:w="1564" w:type="dxa"/>
            <w:shd w:val="clear" w:color="auto" w:fill="auto"/>
          </w:tcPr>
          <w:p>
            <w:pPr>
              <w:pStyle w:val="39"/>
              <w:keepNext w:val="0"/>
              <w:widowControl w:val="0"/>
              <w:jc w:val="both"/>
              <w:rPr>
                <w:rFonts w:cs="Arial"/>
                <w:i/>
                <w:color w:val="0000FF"/>
              </w:rPr>
            </w:pPr>
            <w:r>
              <w:rPr>
                <w:rFonts w:cs="Arial"/>
                <w:i/>
                <w:color w:val="0000FF"/>
              </w:rPr>
              <w:t>23dBm</w:t>
            </w:r>
          </w:p>
        </w:tc>
        <w:tc>
          <w:tcPr>
            <w:tcW w:w="1546" w:type="dxa"/>
            <w:shd w:val="clear" w:color="auto" w:fill="auto"/>
          </w:tcPr>
          <w:p>
            <w:pPr>
              <w:pStyle w:val="39"/>
              <w:keepNext w:val="0"/>
              <w:widowControl w:val="0"/>
              <w:jc w:val="both"/>
              <w:rPr>
                <w:rFonts w:cs="Arial"/>
                <w:i/>
                <w:color w:val="0000FF"/>
              </w:rPr>
            </w:pPr>
            <w:r>
              <w:rPr>
                <w:rFonts w:cs="Arial"/>
                <w:i/>
                <w:color w:val="0000FF"/>
              </w:rPr>
              <w:t>26dBm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continue"/>
          </w:tcPr>
          <w:p>
            <w:pPr>
              <w:pStyle w:val="39"/>
              <w:keepNext w:val="0"/>
              <w:widowControl w:val="0"/>
              <w:jc w:val="both"/>
              <w:rPr>
                <w:rFonts w:cs="Arial"/>
                <w:kern w:val="2"/>
                <w:szCs w:val="18"/>
                <w:lang w:val="en-US" w:eastAsia="zh-CN"/>
              </w:rPr>
            </w:pPr>
          </w:p>
        </w:tc>
        <w:tc>
          <w:tcPr>
            <w:tcW w:w="1888" w:type="dxa"/>
            <w:shd w:val="clear" w:color="auto" w:fill="auto"/>
          </w:tcPr>
          <w:p>
            <w:pPr>
              <w:pStyle w:val="39"/>
              <w:keepNext w:val="0"/>
              <w:widowControl w:val="0"/>
              <w:jc w:val="both"/>
              <w:rPr>
                <w:rFonts w:cs="Arial"/>
                <w:i/>
                <w:color w:val="0000FF"/>
              </w:rPr>
            </w:pPr>
            <w:r>
              <w:rPr>
                <w:rFonts w:cs="Arial"/>
                <w:i/>
                <w:color w:val="0000FF"/>
              </w:rPr>
              <w:t>Case c</w:t>
            </w:r>
          </w:p>
        </w:tc>
        <w:tc>
          <w:tcPr>
            <w:tcW w:w="1527" w:type="dxa"/>
            <w:shd w:val="clear" w:color="auto" w:fill="auto"/>
          </w:tcPr>
          <w:p>
            <w:pPr>
              <w:pStyle w:val="39"/>
              <w:keepNext w:val="0"/>
              <w:widowControl w:val="0"/>
              <w:jc w:val="both"/>
              <w:rPr>
                <w:rFonts w:cs="Arial"/>
                <w:i/>
                <w:color w:val="0000FF"/>
              </w:rPr>
            </w:pPr>
            <w:r>
              <w:rPr>
                <w:rFonts w:cs="Arial"/>
                <w:i/>
                <w:color w:val="0000FF"/>
              </w:rPr>
              <w:t>26dBm</w:t>
            </w:r>
          </w:p>
        </w:tc>
        <w:tc>
          <w:tcPr>
            <w:tcW w:w="1564" w:type="dxa"/>
            <w:shd w:val="clear" w:color="auto" w:fill="auto"/>
          </w:tcPr>
          <w:p>
            <w:pPr>
              <w:pStyle w:val="39"/>
              <w:keepNext w:val="0"/>
              <w:widowControl w:val="0"/>
              <w:jc w:val="both"/>
              <w:rPr>
                <w:rFonts w:cs="Arial"/>
                <w:i/>
                <w:color w:val="0000FF"/>
              </w:rPr>
            </w:pPr>
            <w:r>
              <w:rPr>
                <w:rFonts w:cs="Arial"/>
                <w:i/>
                <w:color w:val="0000FF"/>
              </w:rPr>
              <w:t>26dBm</w:t>
            </w:r>
          </w:p>
        </w:tc>
        <w:tc>
          <w:tcPr>
            <w:tcW w:w="1546" w:type="dxa"/>
            <w:shd w:val="clear" w:color="auto" w:fill="auto"/>
          </w:tcPr>
          <w:p>
            <w:pPr>
              <w:pStyle w:val="39"/>
              <w:keepNext w:val="0"/>
              <w:widowControl w:val="0"/>
              <w:jc w:val="both"/>
              <w:rPr>
                <w:rFonts w:cs="Arial"/>
                <w:i/>
                <w:color w:val="0000FF"/>
              </w:rPr>
            </w:pPr>
            <w:r>
              <w:rPr>
                <w:rFonts w:cs="Arial"/>
                <w:i/>
                <w:color w:val="0000FF"/>
              </w:rPr>
              <w:t>23dBm</w:t>
            </w:r>
          </w:p>
        </w:tc>
      </w:tr>
    </w:tbl>
    <w:p>
      <w:pPr>
        <w:pStyle w:val="49"/>
        <w:jc w:val="left"/>
        <w:rPr>
          <w:lang w:eastAsia="zh-CN"/>
        </w:rPr>
      </w:pPr>
    </w:p>
    <w:p>
      <w:pPr>
        <w:pStyle w:val="4"/>
        <w:rPr>
          <w:lang w:eastAsia="zh-CN"/>
        </w:rPr>
      </w:pPr>
      <w:bookmarkStart w:id="330" w:name="_Toc631"/>
      <w:r>
        <w:t>6</w:t>
      </w:r>
      <w:r>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330"/>
    </w:p>
    <w:p>
      <w:pPr>
        <w:rPr>
          <w:lang w:eastAsia="zh-CN"/>
        </w:rPr>
      </w:pPr>
      <w:r>
        <w:rPr>
          <w:lang w:eastAsia="zh-CN"/>
        </w:rPr>
        <w:t>Analysis of REFSENS exceptions or MSD requirements is needed due to higher power uplink.</w:t>
      </w:r>
    </w:p>
    <w:p>
      <w:pPr>
        <w:pStyle w:val="5"/>
        <w:rPr>
          <w:lang w:eastAsia="zh-CN"/>
        </w:rPr>
      </w:pPr>
      <w:bookmarkStart w:id="331" w:name="_Toc9818"/>
      <w:r>
        <w:t>6</w:t>
      </w:r>
      <w:r>
        <w:rPr>
          <w:rFonts w:hint="eastAsia"/>
          <w:lang w:eastAsia="zh-CN"/>
        </w:rPr>
        <w:t>.3</w:t>
      </w:r>
      <w:r>
        <w:t>.3</w:t>
      </w:r>
      <w:r>
        <w:rPr>
          <w:rFonts w:hint="eastAsia"/>
          <w:lang w:eastAsia="zh-CN"/>
        </w:rPr>
        <w:t>.1</w:t>
      </w:r>
      <w:r>
        <w:rPr>
          <w:rFonts w:hint="eastAsia"/>
          <w:lang w:eastAsia="zh-CN"/>
        </w:rPr>
        <w:tab/>
      </w:r>
      <w:r>
        <w:rPr>
          <w:rFonts w:hint="eastAsia"/>
          <w:lang w:eastAsia="zh-CN"/>
        </w:rPr>
        <w:t xml:space="preserve">Power </w:t>
      </w:r>
      <w:r>
        <w:rPr>
          <w:lang w:eastAsia="zh-CN"/>
        </w:rPr>
        <w:t>C</w:t>
      </w:r>
      <w:r>
        <w:rPr>
          <w:rFonts w:hint="eastAsia"/>
          <w:lang w:eastAsia="zh-CN"/>
        </w:rPr>
        <w:t xml:space="preserve">lass 2 </w:t>
      </w:r>
      <w:r>
        <w:rPr>
          <w:lang w:eastAsia="zh-CN"/>
        </w:rPr>
        <w:t>MSD</w:t>
      </w:r>
      <w:bookmarkEnd w:id="331"/>
    </w:p>
    <w:p>
      <w:pPr>
        <w:rPr>
          <w:lang w:eastAsia="zh-CN"/>
        </w:rPr>
      </w:pPr>
      <w:r>
        <w:rPr>
          <w:lang w:eastAsia="zh-CN"/>
        </w:rPr>
        <w:t xml:space="preserve">There is an IMD3 for UL CA_n25-n71 into n77. The Look Up Table approach is used to calculate the PC2 MSD. </w:t>
      </w:r>
    </w:p>
    <w:p>
      <w:pPr>
        <w:pStyle w:val="49"/>
        <w:rPr>
          <w:lang w:eastAsia="zh-CN"/>
        </w:rPr>
      </w:pPr>
      <w:r>
        <w:t>Table 6</w:t>
      </w:r>
      <w:r>
        <w:rPr>
          <w:rFonts w:hint="eastAsia"/>
          <w:lang w:eastAsia="zh-CN"/>
        </w:rPr>
        <w:t>.3</w:t>
      </w:r>
      <w:r>
        <w:t>.3-1 UE PC2 and PC1.5</w:t>
      </w:r>
      <w:r>
        <w:rPr>
          <w:rFonts w:hint="eastAsia"/>
          <w:lang w:eastAsia="zh-CN"/>
        </w:rPr>
        <w:t xml:space="preserve"> </w:t>
      </w:r>
      <w:r>
        <w:rPr>
          <w:lang w:eastAsia="zh-CN"/>
        </w:rPr>
        <w:t>LUT MSD</w:t>
      </w:r>
    </w:p>
    <w:tbl>
      <w:tblPr>
        <w:tblStyle w:val="25"/>
        <w:tblW w:w="5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313"/>
        <w:gridCol w:w="1807"/>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66"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313" w:type="dxa"/>
          </w:tcPr>
          <w:p>
            <w:pPr>
              <w:pStyle w:val="39"/>
              <w:keepNext w:val="0"/>
              <w:widowControl w:val="0"/>
              <w:jc w:val="both"/>
              <w:rPr>
                <w:rFonts w:cs="Arial"/>
                <w:b/>
                <w:kern w:val="2"/>
                <w:szCs w:val="18"/>
                <w:lang w:val="en-US" w:eastAsia="zh-CN"/>
              </w:rPr>
            </w:pPr>
            <w:r>
              <w:rPr>
                <w:rFonts w:cs="Arial"/>
                <w:b/>
                <w:kern w:val="2"/>
                <w:szCs w:val="18"/>
                <w:lang w:val="en-US" w:eastAsia="zh-CN"/>
              </w:rPr>
              <w:t>Victim Band</w:t>
            </w:r>
          </w:p>
        </w:tc>
        <w:tc>
          <w:tcPr>
            <w:tcW w:w="1807" w:type="dxa"/>
            <w:shd w:val="clear" w:color="auto" w:fill="auto"/>
          </w:tcPr>
          <w:p>
            <w:pPr>
              <w:pStyle w:val="39"/>
              <w:keepNext w:val="0"/>
              <w:widowControl w:val="0"/>
              <w:jc w:val="center"/>
              <w:rPr>
                <w:rFonts w:cs="Arial"/>
                <w:b/>
                <w:kern w:val="2"/>
                <w:szCs w:val="18"/>
                <w:lang w:val="en-US" w:eastAsia="zh-CN"/>
              </w:rPr>
            </w:pPr>
            <w:r>
              <w:rPr>
                <w:rFonts w:cs="Arial"/>
                <w:b/>
                <w:kern w:val="2"/>
                <w:szCs w:val="18"/>
                <w:lang w:val="en-US" w:eastAsia="zh-CN"/>
              </w:rPr>
              <w:t>IMD</w:t>
            </w:r>
          </w:p>
        </w:tc>
        <w:tc>
          <w:tcPr>
            <w:tcW w:w="1455" w:type="dxa"/>
            <w:shd w:val="clear" w:color="auto" w:fill="auto"/>
          </w:tcPr>
          <w:p>
            <w:pPr>
              <w:pStyle w:val="39"/>
              <w:keepNext w:val="0"/>
              <w:widowControl w:val="0"/>
              <w:jc w:val="both"/>
              <w:rPr>
                <w:rFonts w:cs="Arial"/>
                <w:b/>
                <w:kern w:val="2"/>
                <w:szCs w:val="18"/>
                <w:lang w:val="en-US" w:eastAsia="zh-CN"/>
              </w:rPr>
            </w:pPr>
            <w:r>
              <w:rPr>
                <w:rFonts w:cs="Arial"/>
                <w:b/>
                <w:kern w:val="2"/>
                <w:szCs w:val="18"/>
                <w:lang w:val="en-US" w:eastAsia="zh-CN"/>
              </w:rPr>
              <w:t xml:space="preserve">PC3 MSD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366" w:type="dxa"/>
            <w:vAlign w:val="center"/>
          </w:tcPr>
          <w:p>
            <w:pPr>
              <w:pStyle w:val="41"/>
              <w:keepNext w:val="0"/>
              <w:widowControl w:val="0"/>
              <w:jc w:val="both"/>
              <w:rPr>
                <w:lang w:eastAsia="zh-CN"/>
              </w:rPr>
            </w:pPr>
            <w:r>
              <w:rPr>
                <w:rFonts w:hint="eastAsia"/>
              </w:rPr>
              <w:t>CA_n</w:t>
            </w:r>
            <w:r>
              <w:t>25</w:t>
            </w:r>
            <w:r>
              <w:rPr>
                <w:rFonts w:hint="eastAsia"/>
              </w:rPr>
              <w:t>-n</w:t>
            </w:r>
            <w:r>
              <w:t>71</w:t>
            </w:r>
          </w:p>
        </w:tc>
        <w:tc>
          <w:tcPr>
            <w:tcW w:w="1313" w:type="dxa"/>
            <w:vAlign w:val="center"/>
          </w:tcPr>
          <w:p>
            <w:pPr>
              <w:pStyle w:val="41"/>
              <w:rPr>
                <w:lang w:val="nb-NO"/>
              </w:rPr>
            </w:pPr>
            <w:r>
              <w:t>n77</w:t>
            </w:r>
          </w:p>
        </w:tc>
        <w:tc>
          <w:tcPr>
            <w:tcW w:w="1807" w:type="dxa"/>
            <w:shd w:val="clear" w:color="auto" w:fill="auto"/>
          </w:tcPr>
          <w:p>
            <w:pPr>
              <w:pStyle w:val="41"/>
              <w:keepNext w:val="0"/>
              <w:widowControl w:val="0"/>
              <w:jc w:val="both"/>
            </w:pPr>
            <w:r>
              <w:t>IMD3</w:t>
            </w:r>
          </w:p>
        </w:tc>
        <w:tc>
          <w:tcPr>
            <w:tcW w:w="1455" w:type="dxa"/>
            <w:shd w:val="clear" w:color="auto" w:fill="auto"/>
          </w:tcPr>
          <w:p>
            <w:pPr>
              <w:pStyle w:val="41"/>
              <w:keepNext w:val="0"/>
              <w:widowControl w:val="0"/>
              <w:jc w:val="both"/>
            </w:pPr>
            <w:r>
              <w:t>8.0</w:t>
            </w:r>
          </w:p>
        </w:tc>
      </w:tr>
    </w:tbl>
    <w:p>
      <w:pPr>
        <w:rPr>
          <w:lang w:eastAsia="zh-CN"/>
        </w:rPr>
      </w:pPr>
    </w:p>
    <w:p>
      <w:pPr>
        <w:pStyle w:val="4"/>
        <w:rPr>
          <w:rFonts w:eastAsia="MS Mincho"/>
          <w:lang w:eastAsia="ja-JP"/>
        </w:rPr>
      </w:pPr>
      <w:bookmarkStart w:id="332" w:name="_Toc2077"/>
      <w:r>
        <w:rPr>
          <w:rFonts w:eastAsia="MS Mincho"/>
          <w:lang w:eastAsia="ja-JP"/>
        </w:rPr>
        <w:t>6</w:t>
      </w:r>
      <w:r>
        <w:rPr>
          <w:rFonts w:hint="eastAsia" w:eastAsia="宋体"/>
          <w:lang w:eastAsia="zh-CN"/>
        </w:rPr>
        <w:t>.3</w:t>
      </w:r>
      <w:r>
        <w:rPr>
          <w:rFonts w:eastAsia="MS Mincho"/>
          <w:lang w:eastAsia="ja-JP"/>
        </w:rPr>
        <w:t>.</w:t>
      </w:r>
      <w:r>
        <w:rPr>
          <w:rFonts w:hint="eastAsia" w:eastAsia="MS Mincho"/>
          <w:lang w:eastAsia="ja-JP"/>
        </w:rPr>
        <w:t>4</w:t>
      </w:r>
      <w:r>
        <w:rPr>
          <w:rFonts w:eastAsia="MS Mincho"/>
          <w:lang w:eastAsia="ja-JP"/>
        </w:rPr>
        <w:tab/>
      </w:r>
      <w:r>
        <w:rPr>
          <w:rFonts w:eastAsia="MS Mincho"/>
          <w:lang w:eastAsia="ja-JP"/>
        </w:rPr>
        <w:t>∆TIB and ∆RIB values</w:t>
      </w:r>
      <w:bookmarkEnd w:id="332"/>
    </w:p>
    <w:p>
      <w:pPr>
        <w:rPr>
          <w:lang w:eastAsia="ja-JP"/>
        </w:rPr>
      </w:pPr>
      <w:r>
        <w:rPr>
          <w:lang w:eastAsia="ja-JP"/>
        </w:rPr>
        <w:t>There is no change compared to the values for PC3 CA.</w:t>
      </w:r>
    </w:p>
    <w:p/>
    <w:p>
      <w:pPr>
        <w:pStyle w:val="3"/>
        <w:rPr>
          <w:lang w:eastAsia="zh-CN"/>
        </w:rPr>
      </w:pPr>
      <w:bookmarkStart w:id="333" w:name="_Toc20286"/>
      <w:r>
        <w:t>6</w:t>
      </w:r>
      <w:r>
        <w:rPr>
          <w:rFonts w:hint="eastAsia"/>
          <w:lang w:eastAsia="zh-CN"/>
        </w:rPr>
        <w:t>.4</w:t>
      </w:r>
      <w:r>
        <w:tab/>
      </w:r>
      <w:r>
        <w:rPr>
          <w:lang w:eastAsia="zh-CN"/>
        </w:rPr>
        <w:t>CA_n66-n71-n77</w:t>
      </w:r>
      <w:bookmarkEnd w:id="333"/>
    </w:p>
    <w:p>
      <w:pPr>
        <w:pStyle w:val="4"/>
        <w:rPr>
          <w:rFonts w:cs="Arial"/>
          <w:szCs w:val="28"/>
          <w:lang w:eastAsia="zh-CN"/>
        </w:rPr>
      </w:pPr>
      <w:bookmarkStart w:id="334" w:name="_Toc30355"/>
      <w:r>
        <w:rPr>
          <w:rFonts w:cs="Arial"/>
          <w:szCs w:val="28"/>
          <w:lang w:eastAsia="zh-CN"/>
        </w:rPr>
        <w:t>6</w:t>
      </w:r>
      <w:r>
        <w:rPr>
          <w:rFonts w:hint="eastAsia" w:cs="Arial"/>
          <w:szCs w:val="28"/>
          <w:lang w:eastAsia="zh-CN"/>
        </w:rPr>
        <w:t>.4</w:t>
      </w:r>
      <w:r>
        <w:rPr>
          <w:rFonts w:cs="Arial"/>
          <w:szCs w:val="28"/>
          <w:lang w:eastAsia="zh-CN"/>
        </w:rPr>
        <w:t>.</w:t>
      </w:r>
      <w:r>
        <w:rPr>
          <w:rFonts w:hint="eastAsia" w:cs="Arial"/>
          <w:szCs w:val="28"/>
          <w:lang w:eastAsia="zh-CN"/>
        </w:rPr>
        <w:t>1</w:t>
      </w:r>
      <w:r>
        <w:rPr>
          <w:rFonts w:cs="Arial"/>
          <w:szCs w:val="28"/>
          <w:lang w:eastAsia="zh-CN"/>
        </w:rPr>
        <w:tab/>
      </w:r>
      <w:r>
        <w:rPr>
          <w:rFonts w:cs="Arial"/>
          <w:szCs w:val="28"/>
          <w:lang w:eastAsia="zh-CN"/>
        </w:rPr>
        <w:t>Configuration</w:t>
      </w:r>
      <w:r>
        <w:rPr>
          <w:rFonts w:hint="eastAsia" w:cs="Arial"/>
          <w:szCs w:val="28"/>
          <w:lang w:eastAsia="zh-CN"/>
        </w:rPr>
        <w:t>s</w:t>
      </w:r>
      <w:bookmarkEnd w:id="334"/>
    </w:p>
    <w:p>
      <w:pPr>
        <w:keepNext/>
        <w:keepLines/>
        <w:spacing w:before="60"/>
        <w:jc w:val="center"/>
        <w:rPr>
          <w:rFonts w:ascii="Arial" w:hAnsi="Arial" w:cs="Arial"/>
          <w:b/>
          <w:bCs/>
          <w:lang w:val="en-US"/>
        </w:rPr>
      </w:pPr>
      <w:r>
        <w:rPr>
          <w:rFonts w:ascii="Arial" w:hAnsi="Arial" w:cs="Arial"/>
          <w:b/>
          <w:bCs/>
          <w:lang w:val="en-US"/>
        </w:rPr>
        <w:t>Table 6</w:t>
      </w:r>
      <w:r>
        <w:rPr>
          <w:rFonts w:hint="eastAsia" w:ascii="Arial" w:hAnsi="Arial" w:cs="Arial"/>
          <w:b/>
          <w:bCs/>
          <w:lang w:val="en-US" w:eastAsia="zh-CN"/>
        </w:rPr>
        <w:t>.4.1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(three bands)</w:t>
      </w:r>
      <w:r>
        <w:rPr>
          <w:rFonts w:ascii="Arial" w:hAnsi="Arial" w:cs="Arial"/>
          <w:b/>
          <w:bCs/>
          <w:lang w:val="en-US"/>
        </w:rPr>
        <w:t xml:space="preserve"> </w:t>
      </w:r>
    </w:p>
    <w:tbl>
      <w:tblPr>
        <w:tblStyle w:val="25"/>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1839"/>
        <w:gridCol w:w="779"/>
        <w:gridCol w:w="2721"/>
        <w:gridCol w:w="2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 xml:space="preserve">Uplink CA configuration or </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57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301" w:type="dxa"/>
            <w:vMerge w:val="restart"/>
            <w:tcBorders>
              <w:top w:val="nil"/>
              <w:left w:val="single" w:color="auto" w:sz="4" w:space="0"/>
              <w:bottom w:val="nil"/>
              <w:right w:val="single" w:color="auto" w:sz="4" w:space="0"/>
            </w:tcBorders>
            <w:vAlign w:val="center"/>
          </w:tcPr>
          <w:p>
            <w:pPr>
              <w:pStyle w:val="39"/>
              <w:keepNext w:val="0"/>
              <w:widowControl w:val="0"/>
              <w:jc w:val="both"/>
              <w:rPr>
                <w:rFonts w:cs="Arial"/>
                <w:i/>
                <w:color w:val="0000FF"/>
              </w:rPr>
            </w:pPr>
            <w:r>
              <w:t>CA_n66A-n71A-n77A</w:t>
            </w:r>
          </w:p>
          <w:p>
            <w:pPr>
              <w:pStyle w:val="39"/>
              <w:keepNext w:val="0"/>
              <w:widowControl w:val="0"/>
              <w:jc w:val="both"/>
              <w:rPr>
                <w:rFonts w:cs="Arial"/>
                <w:i/>
                <w:color w:val="0000FF"/>
              </w:rPr>
            </w:pPr>
          </w:p>
        </w:tc>
        <w:tc>
          <w:tcPr>
            <w:tcW w:w="0" w:type="auto"/>
            <w:vMerge w:val="restart"/>
            <w:tcBorders>
              <w:top w:val="nil"/>
              <w:left w:val="single" w:color="auto" w:sz="4" w:space="0"/>
              <w:bottom w:val="nil"/>
              <w:right w:val="single" w:color="auto" w:sz="4" w:space="0"/>
            </w:tcBorders>
            <w:vAlign w:val="center"/>
          </w:tcPr>
          <w:p>
            <w:pPr>
              <w:pStyle w:val="41"/>
              <w:rPr>
                <w:vertAlign w:val="superscript"/>
                <w:lang w:val="en-US"/>
              </w:rPr>
            </w:pPr>
            <w:r>
              <w:rPr>
                <w:lang w:val="en-US"/>
              </w:rPr>
              <w:t>n66</w:t>
            </w:r>
            <w:r>
              <w:rPr>
                <w:vertAlign w:val="superscript"/>
                <w:lang w:val="en-US"/>
              </w:rPr>
              <w:t>7</w:t>
            </w:r>
          </w:p>
          <w:p>
            <w:pPr>
              <w:pStyle w:val="41"/>
              <w:rPr>
                <w:vertAlign w:val="superscript"/>
                <w:lang w:val="en-US"/>
              </w:rPr>
            </w:pPr>
            <w:r>
              <w:rPr>
                <w:lang w:val="en-US"/>
              </w:rPr>
              <w:t>n71</w:t>
            </w:r>
            <w:r>
              <w:rPr>
                <w:vertAlign w:val="superscript"/>
                <w:lang w:val="en-US"/>
              </w:rPr>
              <w:t>7</w:t>
            </w:r>
          </w:p>
          <w:p>
            <w:pPr>
              <w:pStyle w:val="41"/>
              <w:rPr>
                <w:vertAlign w:val="superscript"/>
                <w:lang w:val="en-US"/>
              </w:rPr>
            </w:pPr>
            <w:r>
              <w:rPr>
                <w:lang w:val="en-US"/>
              </w:rPr>
              <w:t>n77</w:t>
            </w:r>
            <w:r>
              <w:rPr>
                <w:vertAlign w:val="superscript"/>
                <w:lang w:val="en-US"/>
              </w:rPr>
              <w:t>7,9</w:t>
            </w:r>
          </w:p>
          <w:p>
            <w:pPr>
              <w:pStyle w:val="41"/>
              <w:rPr>
                <w:lang w:val="en-US"/>
              </w:rPr>
            </w:pPr>
            <w:r>
              <w:rPr>
                <w:lang w:val="en-US"/>
              </w:rPr>
              <w:t>CA_n66A-n71A</w:t>
            </w:r>
            <w:r>
              <w:rPr>
                <w:vertAlign w:val="superscript"/>
                <w:lang w:val="en-US"/>
              </w:rPr>
              <w:t>7</w:t>
            </w:r>
            <w:r>
              <w:rPr>
                <w:highlight w:val="yellow"/>
                <w:vertAlign w:val="superscript"/>
                <w:lang w:val="en-US"/>
              </w:rPr>
              <w:t>,13</w:t>
            </w:r>
          </w:p>
          <w:p>
            <w:pPr>
              <w:pStyle w:val="41"/>
              <w:rPr>
                <w:lang w:val="en-US"/>
              </w:rPr>
            </w:pPr>
            <w:r>
              <w:rPr>
                <w:lang w:val="en-US"/>
              </w:rPr>
              <w:t>CA_n66A-n77A</w:t>
            </w:r>
            <w:r>
              <w:rPr>
                <w:vertAlign w:val="superscript"/>
                <w:lang w:val="en-US"/>
              </w:rPr>
              <w:t>7</w:t>
            </w:r>
          </w:p>
          <w:p>
            <w:pPr>
              <w:pStyle w:val="39"/>
              <w:keepNext w:val="0"/>
              <w:widowControl w:val="0"/>
              <w:jc w:val="center"/>
              <w:rPr>
                <w:rFonts w:cs="Arial"/>
                <w:i/>
                <w:color w:val="0000FF"/>
                <w:lang w:val="en-US" w:eastAsia="zh-CN"/>
              </w:rPr>
            </w:pPr>
            <w:r>
              <w:rPr>
                <w:lang w:val="en-US"/>
              </w:rPr>
              <w:t>CA_n71A-n77A</w:t>
            </w:r>
            <w:r>
              <w:rPr>
                <w:vertAlign w:val="superscript"/>
                <w:lang w:val="en-US"/>
              </w:rPr>
              <w:t>7</w:t>
            </w:r>
          </w:p>
          <w:p>
            <w:pPr>
              <w:pStyle w:val="39"/>
              <w:keepNext w:val="0"/>
              <w:widowControl w:val="0"/>
              <w:jc w:val="center"/>
              <w:rPr>
                <w:rFonts w:cs="Arial"/>
                <w:i/>
                <w:color w:val="0000FF"/>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5, 10, 15, 20, 25, 30, 40</w:t>
            </w:r>
          </w:p>
        </w:tc>
        <w:tc>
          <w:tcPr>
            <w:tcW w:w="2574" w:type="dxa"/>
            <w:vMerge w:val="restart"/>
            <w:tcBorders>
              <w:top w:val="nil"/>
              <w:left w:val="single" w:color="auto" w:sz="4" w:space="0"/>
              <w:bottom w:val="nil"/>
              <w:right w:val="single" w:color="auto" w:sz="4" w:space="0"/>
            </w:tcBorders>
            <w:vAlign w:val="center"/>
          </w:tcPr>
          <w:p>
            <w:pPr>
              <w:pStyle w:val="41"/>
              <w:rPr>
                <w:sz w:val="16"/>
                <w:lang w:val="en-US" w:eastAsia="zh-CN"/>
              </w:rPr>
            </w:pPr>
            <w:r>
              <w:rPr>
                <w:lang w:eastAsia="zh-CN"/>
              </w:rPr>
              <w:t>0</w:t>
            </w:r>
          </w:p>
          <w:p>
            <w:pPr>
              <w:pStyle w:val="41"/>
              <w:rPr>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01" w:type="dxa"/>
            <w:vMerge w:val="continue"/>
            <w:tcBorders>
              <w:top w:val="nil"/>
              <w:left w:val="single" w:color="auto" w:sz="4" w:space="0"/>
              <w:bottom w:val="nil"/>
              <w:right w:val="single" w:color="auto" w:sz="4" w:space="0"/>
            </w:tcBorders>
            <w:vAlign w:val="center"/>
          </w:tcPr>
          <w:p>
            <w:pPr>
              <w:pStyle w:val="39"/>
              <w:keepNext w:val="0"/>
              <w:widowControl w:val="0"/>
              <w:jc w:val="both"/>
              <w:rPr>
                <w:rFonts w:cs="Arial"/>
                <w:i/>
                <w:color w:val="0000FF"/>
              </w:rPr>
            </w:pPr>
          </w:p>
        </w:tc>
        <w:tc>
          <w:tcPr>
            <w:tcW w:w="0" w:type="auto"/>
            <w:vMerge w:val="continue"/>
            <w:tcBorders>
              <w:top w:val="nil"/>
              <w:left w:val="single" w:color="auto" w:sz="4" w:space="0"/>
              <w:bottom w:val="nil"/>
              <w:right w:val="single" w:color="auto" w:sz="4" w:space="0"/>
            </w:tcBorders>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w:t>
            </w:r>
          </w:p>
        </w:tc>
        <w:tc>
          <w:tcPr>
            <w:tcW w:w="2574"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sz w:val="16"/>
                <w:szCs w:val="18"/>
                <w:lang w:val="en-US" w:eastAsia="zh-CN"/>
              </w:rPr>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10, 15, 20, 25, 30, 40, 50, 60, 70, 80, 90, 100</w:t>
            </w:r>
          </w:p>
        </w:tc>
        <w:tc>
          <w:tcPr>
            <w:tcW w:w="25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n66 channel bandwidths in Table 5.3.5-1</w:t>
            </w:r>
          </w:p>
        </w:tc>
        <w:tc>
          <w:tcPr>
            <w:tcW w:w="2574" w:type="dxa"/>
            <w:tcBorders>
              <w:top w:val="single" w:color="auto" w:sz="4" w:space="0"/>
              <w:left w:val="single" w:color="auto" w:sz="4" w:space="0"/>
              <w:bottom w:val="nil"/>
              <w:right w:val="single" w:color="auto" w:sz="4" w:space="0"/>
            </w:tcBorders>
            <w:vAlign w:val="center"/>
          </w:tcPr>
          <w:p>
            <w:pPr>
              <w:spacing w:after="0"/>
              <w:rPr>
                <w:rFonts w:ascii="Arial" w:hAnsi="Arial"/>
                <w:sz w:val="16"/>
                <w:lang w:val="en-US"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n71 channel bandwidths in Table 5.3.5-1 </w:t>
            </w:r>
          </w:p>
        </w:tc>
        <w:tc>
          <w:tcPr>
            <w:tcW w:w="2574"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n77 channel bandwidths in Table 5.3.5-1 </w:t>
            </w:r>
          </w:p>
        </w:tc>
        <w:tc>
          <w:tcPr>
            <w:tcW w:w="2574"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214" w:type="dxa"/>
            <w:gridSpan w:val="5"/>
            <w:tcBorders>
              <w:left w:val="single" w:color="auto" w:sz="4" w:space="0"/>
              <w:right w:val="single" w:color="auto" w:sz="4" w:space="0"/>
            </w:tcBorders>
            <w:vAlign w:val="center"/>
          </w:tcPr>
          <w:p>
            <w:pPr>
              <w:keepNext/>
              <w:keepLines/>
              <w:spacing w:after="0"/>
              <w:ind w:left="851" w:hanging="851"/>
              <w:rPr>
                <w:rFonts w:ascii="Arial" w:hAnsi="Arial" w:eastAsia="Times New Roman"/>
                <w:sz w:val="18"/>
              </w:rPr>
            </w:pPr>
            <w:r>
              <w:rPr>
                <w:rFonts w:ascii="Arial" w:hAnsi="Arial" w:eastAsia="Times New Roman"/>
                <w:sz w:val="18"/>
              </w:rPr>
              <w:t xml:space="preserve">NOTE 7: </w:t>
            </w:r>
            <w:r>
              <w:rPr>
                <w:rFonts w:ascii="Arial" w:hAnsi="Arial" w:eastAsia="Times New Roman"/>
                <w:sz w:val="18"/>
              </w:rPr>
              <w:tab/>
            </w:r>
            <w:r>
              <w:rPr>
                <w:rFonts w:ascii="Arial" w:hAnsi="Arial" w:eastAsia="Times New Roman"/>
                <w:sz w:val="18"/>
              </w:rPr>
              <w:t>Minimum requirements for Power Class 2 are applicable for this uplink combination or single uplink carrier in this downlink/uplink combination</w:t>
            </w:r>
          </w:p>
          <w:p>
            <w:pPr>
              <w:pStyle w:val="54"/>
              <w:rPr>
                <w:rFonts w:cs="Arial" w:eastAsiaTheme="minorEastAsia"/>
                <w:szCs w:val="18"/>
              </w:rPr>
            </w:pPr>
            <w:r>
              <w:rPr>
                <w:rFonts w:eastAsia="Times New Roman"/>
              </w:rPr>
              <w:t xml:space="preserve">NOTE </w:t>
            </w:r>
            <w:r>
              <w:rPr>
                <w:rFonts w:hint="eastAsia" w:eastAsia="Times New Roman"/>
                <w:lang w:eastAsia="zh-CN"/>
              </w:rPr>
              <w:t>9</w:t>
            </w:r>
            <w:r>
              <w:rPr>
                <w:rFonts w:eastAsia="Times New Roman"/>
              </w:rPr>
              <w:t xml:space="preserve">: </w:t>
            </w:r>
            <w:r>
              <w:rPr>
                <w:rFonts w:eastAsia="Times New Roman"/>
              </w:rPr>
              <w:tab/>
            </w:r>
            <w:r>
              <w:rPr>
                <w:rFonts w:cs="Arial" w:eastAsiaTheme="minorEastAsia"/>
                <w:szCs w:val="18"/>
                <w:lang w:eastAsia="zh-CN"/>
              </w:rPr>
              <w:t xml:space="preserve">Minimum requirements for </w:t>
            </w:r>
            <w:r>
              <w:rPr>
                <w:rFonts w:cs="Arial" w:eastAsiaTheme="minorEastAsia"/>
                <w:szCs w:val="18"/>
              </w:rPr>
              <w:t xml:space="preserve">Power Class 1.5 are applicable for </w:t>
            </w:r>
            <w:r>
              <w:rPr>
                <w:rFonts w:eastAsia="Times New Roman"/>
              </w:rPr>
              <w:t xml:space="preserve">this uplink combination or </w:t>
            </w:r>
            <w:r>
              <w:rPr>
                <w:rFonts w:cs="Arial" w:eastAsiaTheme="minorEastAsia"/>
                <w:szCs w:val="18"/>
              </w:rPr>
              <w:t>single uplink carrier in this downlink/uplink combination</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hint="eastAsia" w:ascii="Arial" w:hAnsi="Arial" w:eastAsia="Times New Roman"/>
                <w:sz w:val="18"/>
                <w:lang w:val="en-US" w:eastAsia="zh-CN"/>
              </w:rPr>
              <w:t>N</w:t>
            </w:r>
            <w:r>
              <w:rPr>
                <w:rFonts w:ascii="Arial" w:hAnsi="Arial" w:eastAsia="Times New Roman"/>
                <w:sz w:val="18"/>
                <w:lang w:val="en-US" w:eastAsia="zh-CN"/>
              </w:rPr>
              <w:t xml:space="preserve">OTE 13: </w:t>
            </w:r>
            <w:r>
              <w:rPr>
                <w:rFonts w:ascii="Arial" w:hAnsi="Arial" w:eastAsia="Times New Roman"/>
                <w:sz w:val="18"/>
              </w:rPr>
              <w:t>Minimum requirements for Power Class 2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p>
            <w:pPr>
              <w:keepNext/>
              <w:keepLines/>
              <w:overflowPunct w:val="0"/>
              <w:autoSpaceDE w:val="0"/>
              <w:autoSpaceDN w:val="0"/>
              <w:adjustRightInd w:val="0"/>
              <w:spacing w:after="0"/>
              <w:ind w:left="851" w:hanging="851"/>
              <w:textAlignment w:val="baseline"/>
              <w:rPr>
                <w:rFonts w:eastAsia="Times New Roman" w:cs="Arial"/>
                <w:szCs w:val="18"/>
                <w:lang w:eastAsia="zh-CN"/>
              </w:rPr>
            </w:pPr>
            <w:r>
              <w:rPr>
                <w:rFonts w:ascii="Arial" w:hAnsi="Arial" w:eastAsia="Times New Roman"/>
                <w:sz w:val="18"/>
                <w:lang w:val="en-US" w:eastAsia="zh-CN"/>
              </w:rPr>
              <w:t xml:space="preserve">NOTE 14 </w:t>
            </w:r>
            <w:r>
              <w:rPr>
                <w:rFonts w:ascii="Arial" w:hAnsi="Arial" w:eastAsia="Times New Roman"/>
                <w:sz w:val="18"/>
              </w:rPr>
              <w:t>Minimum requirements for Power Class 1.5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tc>
      </w:tr>
    </w:tbl>
    <w:p>
      <w:pPr>
        <w:rPr>
          <w:sz w:val="18"/>
          <w:lang w:val="zh-CN" w:eastAsia="zh-CN"/>
        </w:rPr>
      </w:pPr>
    </w:p>
    <w:p>
      <w:pPr>
        <w:pStyle w:val="4"/>
        <w:rPr>
          <w:rFonts w:cs="Arial"/>
          <w:szCs w:val="28"/>
          <w:lang w:val="en-US" w:eastAsia="zh-CN"/>
        </w:rPr>
      </w:pPr>
      <w:bookmarkStart w:id="335" w:name="_Toc1178"/>
      <w:r>
        <w:rPr>
          <w:rFonts w:cs="Arial"/>
          <w:lang w:eastAsia="zh-CN"/>
        </w:rPr>
        <w:t>6</w:t>
      </w:r>
      <w:r>
        <w:rPr>
          <w:rFonts w:hint="eastAsia" w:cs="Arial"/>
          <w:lang w:eastAsia="zh-CN"/>
        </w:rPr>
        <w:t>.4</w:t>
      </w:r>
      <w:r>
        <w:rPr>
          <w:rFonts w:cs="Arial"/>
          <w:lang w:eastAsia="zh-CN"/>
        </w:rPr>
        <w:t>.</w:t>
      </w:r>
      <w:r>
        <w:rPr>
          <w:rFonts w:hint="eastAsia" w:cs="Arial"/>
          <w:lang w:eastAsia="zh-CN"/>
        </w:rPr>
        <w:t>2</w:t>
      </w:r>
      <w:r>
        <w:rPr>
          <w:rFonts w:cs="Arial"/>
          <w:lang w:eastAsia="zh-CN"/>
        </w:rPr>
        <w:tab/>
      </w:r>
      <w:r>
        <w:rPr>
          <w:rFonts w:cs="Arial"/>
          <w:szCs w:val="28"/>
          <w:lang w:val="en-US" w:eastAsia="zh-CN"/>
        </w:rPr>
        <w:t>Maximum output power</w:t>
      </w:r>
      <w:bookmarkEnd w:id="335"/>
    </w:p>
    <w:p>
      <w:pPr>
        <w:pStyle w:val="49"/>
        <w:rPr>
          <w:lang w:eastAsia="zh-CN"/>
        </w:rPr>
      </w:pPr>
      <w:r>
        <w:t>Table 6</w:t>
      </w:r>
      <w:r>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w:t>
      </w:r>
      <w:r>
        <w:rPr>
          <w:rFonts w:hint="eastAsia"/>
          <w:lang w:eastAsia="zh-CN"/>
        </w:rPr>
        <w:t>Three</w:t>
      </w:r>
      <w:r>
        <w:t xml:space="preserve"> bands)</w:t>
      </w:r>
    </w:p>
    <w:tbl>
      <w:tblPr>
        <w:tblStyle w:val="25"/>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1888"/>
        <w:gridCol w:w="1527"/>
        <w:gridCol w:w="1564"/>
        <w:gridCol w:w="1546"/>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638"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888"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Power class 2 cases</w:t>
            </w:r>
            <w:r>
              <w:rPr>
                <w:rFonts w:cs="Arial"/>
                <w:b/>
                <w:kern w:val="2"/>
                <w:szCs w:val="18"/>
                <w:lang w:val="en-US" w:eastAsia="zh-CN"/>
              </w:rPr>
              <w:t xml:space="preserve"> for CA_nX-nY</w:t>
            </w:r>
          </w:p>
        </w:tc>
        <w:tc>
          <w:tcPr>
            <w:tcW w:w="1527"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 power class</w:t>
            </w:r>
          </w:p>
        </w:tc>
        <w:tc>
          <w:tcPr>
            <w:tcW w:w="1564"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X power class</w:t>
            </w:r>
          </w:p>
        </w:tc>
        <w:tc>
          <w:tcPr>
            <w:tcW w:w="1546"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Y power class</w:t>
            </w:r>
          </w:p>
        </w:tc>
        <w:tc>
          <w:tcPr>
            <w:tcW w:w="1468" w:type="dxa"/>
          </w:tcPr>
          <w:p>
            <w:pPr>
              <w:pStyle w:val="39"/>
              <w:keepNext w:val="0"/>
              <w:widowControl w:val="0"/>
              <w:jc w:val="both"/>
              <w:rPr>
                <w:rFonts w:cs="Arial"/>
                <w:b/>
                <w:kern w:val="2"/>
                <w:szCs w:val="18"/>
                <w:lang w:val="en-US" w:eastAsia="zh-CN"/>
              </w:rPr>
            </w:pPr>
            <w:r>
              <w:rPr>
                <w:rFonts w:cs="Arial"/>
                <w:b/>
                <w:kern w:val="2"/>
                <w:szCs w:val="18"/>
                <w:lang w:val="en-US" w:eastAsia="zh-CN"/>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restart"/>
          </w:tcPr>
          <w:p>
            <w:pPr>
              <w:pStyle w:val="39"/>
              <w:keepNext w:val="0"/>
              <w:widowControl w:val="0"/>
              <w:jc w:val="both"/>
              <w:rPr>
                <w:rFonts w:cs="Arial"/>
                <w:kern w:val="2"/>
                <w:szCs w:val="18"/>
                <w:lang w:val="en-US" w:eastAsia="zh-CN"/>
              </w:rPr>
            </w:pPr>
            <w:r>
              <w:rPr>
                <w:rFonts w:hint="eastAsia" w:cs="Arial"/>
                <w:i/>
                <w:kern w:val="2"/>
                <w:szCs w:val="18"/>
                <w:lang w:eastAsia="zh-CN"/>
              </w:rPr>
              <w:t>CA_n</w:t>
            </w:r>
            <w:r>
              <w:rPr>
                <w:rFonts w:cs="Arial"/>
                <w:i/>
                <w:kern w:val="2"/>
                <w:szCs w:val="18"/>
                <w:lang w:eastAsia="zh-CN"/>
              </w:rPr>
              <w:t>66</w:t>
            </w:r>
            <w:r>
              <w:rPr>
                <w:rFonts w:hint="eastAsia" w:cs="Arial"/>
                <w:i/>
                <w:kern w:val="2"/>
                <w:szCs w:val="18"/>
                <w:lang w:eastAsia="zh-CN"/>
              </w:rPr>
              <w:t>-n</w:t>
            </w:r>
            <w:r>
              <w:rPr>
                <w:rFonts w:cs="Arial"/>
                <w:i/>
                <w:kern w:val="2"/>
                <w:szCs w:val="18"/>
                <w:lang w:eastAsia="zh-CN"/>
              </w:rPr>
              <w:t>71</w:t>
            </w:r>
          </w:p>
        </w:tc>
        <w:tc>
          <w:tcPr>
            <w:tcW w:w="1888" w:type="dxa"/>
            <w:shd w:val="clear" w:color="auto" w:fill="auto"/>
          </w:tcPr>
          <w:p>
            <w:pPr>
              <w:pStyle w:val="39"/>
              <w:keepNext w:val="0"/>
              <w:widowControl w:val="0"/>
              <w:jc w:val="both"/>
              <w:rPr>
                <w:rFonts w:cs="Arial"/>
                <w:i/>
                <w:color w:val="0000FF"/>
              </w:rPr>
            </w:pPr>
            <w:r>
              <w:rPr>
                <w:rFonts w:cs="Arial"/>
                <w:i/>
                <w:color w:val="0000FF"/>
              </w:rPr>
              <w:t>Case b</w:t>
            </w:r>
          </w:p>
        </w:tc>
        <w:tc>
          <w:tcPr>
            <w:tcW w:w="1527" w:type="dxa"/>
            <w:shd w:val="clear" w:color="auto" w:fill="auto"/>
          </w:tcPr>
          <w:p>
            <w:pPr>
              <w:pStyle w:val="39"/>
              <w:keepNext w:val="0"/>
              <w:widowControl w:val="0"/>
              <w:jc w:val="both"/>
              <w:rPr>
                <w:rFonts w:cs="Arial"/>
                <w:i/>
                <w:color w:val="0000FF"/>
              </w:rPr>
            </w:pPr>
            <w:r>
              <w:rPr>
                <w:rFonts w:cs="Arial"/>
                <w:i/>
                <w:color w:val="0000FF"/>
              </w:rPr>
              <w:t>26dBm</w:t>
            </w:r>
          </w:p>
        </w:tc>
        <w:tc>
          <w:tcPr>
            <w:tcW w:w="1564" w:type="dxa"/>
            <w:shd w:val="clear" w:color="auto" w:fill="auto"/>
          </w:tcPr>
          <w:p>
            <w:pPr>
              <w:pStyle w:val="39"/>
              <w:keepNext w:val="0"/>
              <w:widowControl w:val="0"/>
              <w:jc w:val="both"/>
              <w:rPr>
                <w:rFonts w:cs="Arial"/>
                <w:i/>
                <w:color w:val="0000FF"/>
              </w:rPr>
            </w:pPr>
            <w:r>
              <w:rPr>
                <w:rFonts w:cs="Arial"/>
                <w:i/>
                <w:color w:val="0000FF"/>
              </w:rPr>
              <w:t>23dBm</w:t>
            </w:r>
          </w:p>
        </w:tc>
        <w:tc>
          <w:tcPr>
            <w:tcW w:w="1546" w:type="dxa"/>
            <w:shd w:val="clear" w:color="auto" w:fill="auto"/>
          </w:tcPr>
          <w:p>
            <w:pPr>
              <w:pStyle w:val="39"/>
              <w:keepNext w:val="0"/>
              <w:widowControl w:val="0"/>
              <w:jc w:val="both"/>
              <w:rPr>
                <w:rFonts w:cs="Arial"/>
                <w:i/>
                <w:color w:val="0000FF"/>
              </w:rPr>
            </w:pPr>
            <w:r>
              <w:rPr>
                <w:rFonts w:cs="Arial"/>
                <w:i/>
                <w:color w:val="0000FF"/>
              </w:rPr>
              <w:t>26dBm</w:t>
            </w:r>
          </w:p>
        </w:tc>
        <w:tc>
          <w:tcPr>
            <w:tcW w:w="1468" w:type="dxa"/>
          </w:tcPr>
          <w:p>
            <w:pPr>
              <w:pStyle w:val="39"/>
              <w:keepNext w:val="0"/>
              <w:widowControl w:val="0"/>
              <w:jc w:val="both"/>
              <w:rPr>
                <w:rFonts w:cs="Arial"/>
                <w:i/>
                <w:color w:val="0000FF"/>
              </w:rPr>
            </w:pPr>
            <w:r>
              <w:rPr>
                <w:rFonts w:cs="Arial"/>
                <w:i/>
                <w:color w:val="0000FF"/>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continue"/>
          </w:tcPr>
          <w:p>
            <w:pPr>
              <w:pStyle w:val="39"/>
              <w:keepNext w:val="0"/>
              <w:widowControl w:val="0"/>
              <w:jc w:val="both"/>
              <w:rPr>
                <w:rFonts w:cs="Arial"/>
                <w:kern w:val="2"/>
                <w:szCs w:val="18"/>
                <w:lang w:val="en-US" w:eastAsia="zh-CN"/>
              </w:rPr>
            </w:pPr>
          </w:p>
        </w:tc>
        <w:tc>
          <w:tcPr>
            <w:tcW w:w="1888" w:type="dxa"/>
            <w:shd w:val="clear" w:color="auto" w:fill="auto"/>
          </w:tcPr>
          <w:p>
            <w:pPr>
              <w:pStyle w:val="39"/>
              <w:keepNext w:val="0"/>
              <w:widowControl w:val="0"/>
              <w:jc w:val="both"/>
              <w:rPr>
                <w:rFonts w:cs="Arial"/>
                <w:i/>
                <w:color w:val="0000FF"/>
              </w:rPr>
            </w:pPr>
            <w:r>
              <w:rPr>
                <w:rFonts w:cs="Arial"/>
                <w:i/>
                <w:color w:val="0000FF"/>
              </w:rPr>
              <w:t>Case c</w:t>
            </w:r>
          </w:p>
        </w:tc>
        <w:tc>
          <w:tcPr>
            <w:tcW w:w="1527" w:type="dxa"/>
            <w:shd w:val="clear" w:color="auto" w:fill="auto"/>
          </w:tcPr>
          <w:p>
            <w:pPr>
              <w:pStyle w:val="39"/>
              <w:keepNext w:val="0"/>
              <w:widowControl w:val="0"/>
              <w:jc w:val="both"/>
              <w:rPr>
                <w:rFonts w:cs="Arial"/>
                <w:i/>
                <w:color w:val="0000FF"/>
              </w:rPr>
            </w:pPr>
            <w:r>
              <w:rPr>
                <w:rFonts w:cs="Arial"/>
                <w:i/>
                <w:color w:val="0000FF"/>
              </w:rPr>
              <w:t>26dBm</w:t>
            </w:r>
          </w:p>
        </w:tc>
        <w:tc>
          <w:tcPr>
            <w:tcW w:w="1564" w:type="dxa"/>
            <w:shd w:val="clear" w:color="auto" w:fill="auto"/>
          </w:tcPr>
          <w:p>
            <w:pPr>
              <w:pStyle w:val="39"/>
              <w:keepNext w:val="0"/>
              <w:widowControl w:val="0"/>
              <w:jc w:val="both"/>
              <w:rPr>
                <w:rFonts w:cs="Arial"/>
                <w:i/>
                <w:color w:val="0000FF"/>
              </w:rPr>
            </w:pPr>
            <w:r>
              <w:rPr>
                <w:rFonts w:cs="Arial"/>
                <w:i/>
                <w:color w:val="0000FF"/>
              </w:rPr>
              <w:t>26dBm</w:t>
            </w:r>
          </w:p>
        </w:tc>
        <w:tc>
          <w:tcPr>
            <w:tcW w:w="1546" w:type="dxa"/>
            <w:shd w:val="clear" w:color="auto" w:fill="auto"/>
          </w:tcPr>
          <w:p>
            <w:pPr>
              <w:pStyle w:val="39"/>
              <w:keepNext w:val="0"/>
              <w:widowControl w:val="0"/>
              <w:jc w:val="both"/>
              <w:rPr>
                <w:rFonts w:cs="Arial"/>
                <w:i/>
                <w:color w:val="0000FF"/>
              </w:rPr>
            </w:pPr>
            <w:r>
              <w:rPr>
                <w:rFonts w:cs="Arial"/>
                <w:i/>
                <w:color w:val="0000FF"/>
              </w:rPr>
              <w:t>23dBm</w:t>
            </w:r>
          </w:p>
        </w:tc>
        <w:tc>
          <w:tcPr>
            <w:tcW w:w="1468" w:type="dxa"/>
          </w:tcPr>
          <w:p>
            <w:pPr>
              <w:pStyle w:val="39"/>
              <w:keepNext w:val="0"/>
              <w:widowControl w:val="0"/>
              <w:jc w:val="both"/>
              <w:rPr>
                <w:rFonts w:cs="Arial"/>
                <w:i/>
                <w:color w:val="0000FF"/>
              </w:rPr>
            </w:pPr>
            <w:r>
              <w:rPr>
                <w:rFonts w:cs="Arial"/>
                <w:i/>
                <w:color w:val="0000FF"/>
              </w:rPr>
              <w:t>New</w:t>
            </w:r>
          </w:p>
        </w:tc>
      </w:tr>
    </w:tbl>
    <w:p>
      <w:pPr>
        <w:pStyle w:val="49"/>
        <w:jc w:val="left"/>
        <w:rPr>
          <w:lang w:eastAsia="zh-CN"/>
        </w:rPr>
      </w:pPr>
    </w:p>
    <w:p>
      <w:pPr>
        <w:pStyle w:val="4"/>
        <w:rPr>
          <w:lang w:eastAsia="zh-CN"/>
        </w:rPr>
      </w:pPr>
      <w:bookmarkStart w:id="336" w:name="_Toc8163"/>
      <w:r>
        <w:t>6</w:t>
      </w:r>
      <w:r>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336"/>
    </w:p>
    <w:p>
      <w:pPr>
        <w:rPr>
          <w:lang w:eastAsia="zh-CN"/>
        </w:rPr>
      </w:pPr>
      <w:r>
        <w:rPr>
          <w:lang w:eastAsia="zh-CN"/>
        </w:rPr>
        <w:t>Analysis of REFSENS exceptions or MSD requirements is needed due to higher power uplink.</w:t>
      </w:r>
    </w:p>
    <w:p>
      <w:pPr>
        <w:pStyle w:val="5"/>
        <w:rPr>
          <w:lang w:eastAsia="zh-CN"/>
        </w:rPr>
      </w:pPr>
      <w:bookmarkStart w:id="337" w:name="_Toc18844"/>
      <w:r>
        <w:t>6</w:t>
      </w:r>
      <w:r>
        <w:rPr>
          <w:rFonts w:hint="eastAsia"/>
          <w:lang w:eastAsia="zh-CN"/>
        </w:rPr>
        <w:t>.4</w:t>
      </w:r>
      <w:r>
        <w:t>.3</w:t>
      </w:r>
      <w:r>
        <w:rPr>
          <w:rFonts w:hint="eastAsia"/>
          <w:lang w:eastAsia="zh-CN"/>
        </w:rPr>
        <w:t>.1</w:t>
      </w:r>
      <w:r>
        <w:rPr>
          <w:rFonts w:hint="eastAsia"/>
          <w:lang w:eastAsia="zh-CN"/>
        </w:rPr>
        <w:tab/>
      </w:r>
      <w:r>
        <w:rPr>
          <w:rFonts w:hint="eastAsia"/>
          <w:lang w:eastAsia="zh-CN"/>
        </w:rPr>
        <w:t xml:space="preserve">Power </w:t>
      </w:r>
      <w:r>
        <w:rPr>
          <w:lang w:eastAsia="zh-CN"/>
        </w:rPr>
        <w:t>C</w:t>
      </w:r>
      <w:r>
        <w:rPr>
          <w:rFonts w:hint="eastAsia"/>
          <w:lang w:eastAsia="zh-CN"/>
        </w:rPr>
        <w:t xml:space="preserve">lass 2 </w:t>
      </w:r>
      <w:r>
        <w:rPr>
          <w:lang w:eastAsia="zh-CN"/>
        </w:rPr>
        <w:t>and Power Class 1.5 MSD</w:t>
      </w:r>
      <w:bookmarkEnd w:id="337"/>
    </w:p>
    <w:p>
      <w:pPr>
        <w:rPr>
          <w:lang w:eastAsia="zh-CN"/>
        </w:rPr>
      </w:pPr>
      <w:r>
        <w:rPr>
          <w:lang w:eastAsia="zh-CN"/>
        </w:rPr>
        <w:t xml:space="preserve">There is an IMD3 for UL CA_n66-n71 into n77. The Look Up Table approach is used to calculate the PC2 MSD. </w:t>
      </w:r>
    </w:p>
    <w:p>
      <w:pPr>
        <w:pStyle w:val="49"/>
        <w:rPr>
          <w:lang w:eastAsia="zh-CN"/>
        </w:rPr>
      </w:pPr>
      <w:r>
        <w:t>Table 6</w:t>
      </w:r>
      <w:r>
        <w:rPr>
          <w:rFonts w:hint="eastAsia"/>
          <w:lang w:eastAsia="zh-CN"/>
        </w:rPr>
        <w:t>.4</w:t>
      </w:r>
      <w:r>
        <w:t>.3-1 UE PC2 and PC1.5</w:t>
      </w:r>
      <w:r>
        <w:rPr>
          <w:rFonts w:hint="eastAsia"/>
          <w:lang w:eastAsia="zh-CN"/>
        </w:rPr>
        <w:t xml:space="preserve"> </w:t>
      </w:r>
      <w:r>
        <w:rPr>
          <w:lang w:eastAsia="zh-CN"/>
        </w:rPr>
        <w:t>LUT MSD</w:t>
      </w:r>
    </w:p>
    <w:tbl>
      <w:tblPr>
        <w:tblStyle w:val="25"/>
        <w:tblW w:w="5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313"/>
        <w:gridCol w:w="1807"/>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66"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313" w:type="dxa"/>
          </w:tcPr>
          <w:p>
            <w:pPr>
              <w:pStyle w:val="39"/>
              <w:keepNext w:val="0"/>
              <w:widowControl w:val="0"/>
              <w:jc w:val="both"/>
              <w:rPr>
                <w:rFonts w:cs="Arial"/>
                <w:b/>
                <w:kern w:val="2"/>
                <w:szCs w:val="18"/>
                <w:lang w:val="en-US" w:eastAsia="zh-CN"/>
              </w:rPr>
            </w:pPr>
            <w:r>
              <w:rPr>
                <w:rFonts w:cs="Arial"/>
                <w:b/>
                <w:kern w:val="2"/>
                <w:szCs w:val="18"/>
                <w:lang w:val="en-US" w:eastAsia="zh-CN"/>
              </w:rPr>
              <w:t>Victim Band</w:t>
            </w:r>
          </w:p>
        </w:tc>
        <w:tc>
          <w:tcPr>
            <w:tcW w:w="1807"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Power class 2 cases</w:t>
            </w:r>
            <w:r>
              <w:rPr>
                <w:rFonts w:cs="Arial"/>
                <w:b/>
                <w:kern w:val="2"/>
                <w:szCs w:val="18"/>
                <w:lang w:val="en-US" w:eastAsia="zh-CN"/>
              </w:rPr>
              <w:t xml:space="preserve"> for CA_nX-nY</w:t>
            </w:r>
          </w:p>
        </w:tc>
        <w:tc>
          <w:tcPr>
            <w:tcW w:w="1455" w:type="dxa"/>
            <w:shd w:val="clear" w:color="auto" w:fill="auto"/>
          </w:tcPr>
          <w:p>
            <w:pPr>
              <w:pStyle w:val="39"/>
              <w:keepNext w:val="0"/>
              <w:widowControl w:val="0"/>
              <w:jc w:val="both"/>
              <w:rPr>
                <w:rFonts w:cs="Arial"/>
                <w:b/>
                <w:kern w:val="2"/>
                <w:szCs w:val="18"/>
                <w:lang w:val="en-US" w:eastAsia="zh-CN"/>
              </w:rPr>
            </w:pPr>
            <w:r>
              <w:rPr>
                <w:rFonts w:cs="Arial"/>
                <w:b/>
                <w:kern w:val="2"/>
                <w:szCs w:val="18"/>
                <w:lang w:val="en-US" w:eastAsia="zh-CN"/>
              </w:rPr>
              <w:t xml:space="preserve">PC3 MSD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366" w:type="dxa"/>
            <w:vAlign w:val="center"/>
          </w:tcPr>
          <w:p>
            <w:pPr>
              <w:pStyle w:val="41"/>
              <w:keepNext w:val="0"/>
              <w:widowControl w:val="0"/>
              <w:jc w:val="both"/>
              <w:rPr>
                <w:lang w:eastAsia="zh-CN"/>
              </w:rPr>
            </w:pPr>
            <w:r>
              <w:rPr>
                <w:rFonts w:hint="eastAsia"/>
              </w:rPr>
              <w:t>CA_n</w:t>
            </w:r>
            <w:r>
              <w:t>66</w:t>
            </w:r>
            <w:r>
              <w:rPr>
                <w:rFonts w:hint="eastAsia"/>
              </w:rPr>
              <w:t>-n</w:t>
            </w:r>
            <w:r>
              <w:t>71</w:t>
            </w:r>
          </w:p>
        </w:tc>
        <w:tc>
          <w:tcPr>
            <w:tcW w:w="1313" w:type="dxa"/>
            <w:vAlign w:val="center"/>
          </w:tcPr>
          <w:p>
            <w:pPr>
              <w:pStyle w:val="41"/>
              <w:rPr>
                <w:lang w:val="nb-NO"/>
              </w:rPr>
            </w:pPr>
            <w:r>
              <w:t>n77</w:t>
            </w:r>
          </w:p>
        </w:tc>
        <w:tc>
          <w:tcPr>
            <w:tcW w:w="1807" w:type="dxa"/>
            <w:shd w:val="clear" w:color="auto" w:fill="auto"/>
          </w:tcPr>
          <w:p>
            <w:pPr>
              <w:pStyle w:val="41"/>
              <w:keepNext w:val="0"/>
              <w:widowControl w:val="0"/>
              <w:jc w:val="both"/>
            </w:pPr>
            <w:r>
              <w:t>IMD3</w:t>
            </w:r>
          </w:p>
        </w:tc>
        <w:tc>
          <w:tcPr>
            <w:tcW w:w="1455" w:type="dxa"/>
            <w:shd w:val="clear" w:color="auto" w:fill="auto"/>
          </w:tcPr>
          <w:p>
            <w:pPr>
              <w:pStyle w:val="41"/>
              <w:keepNext w:val="0"/>
              <w:widowControl w:val="0"/>
              <w:jc w:val="both"/>
            </w:pPr>
            <w:r>
              <w:t>15.9</w:t>
            </w:r>
          </w:p>
        </w:tc>
      </w:tr>
    </w:tbl>
    <w:p>
      <w:pPr>
        <w:rPr>
          <w:lang w:eastAsia="zh-CN"/>
        </w:rPr>
      </w:pPr>
    </w:p>
    <w:p>
      <w:pPr>
        <w:pStyle w:val="4"/>
        <w:rPr>
          <w:rFonts w:eastAsia="MS Mincho"/>
          <w:lang w:eastAsia="ja-JP"/>
        </w:rPr>
      </w:pPr>
      <w:bookmarkStart w:id="338" w:name="_Toc13993"/>
      <w:r>
        <w:rPr>
          <w:rFonts w:eastAsia="MS Mincho"/>
          <w:lang w:eastAsia="ja-JP"/>
        </w:rPr>
        <w:t>6</w:t>
      </w:r>
      <w:r>
        <w:rPr>
          <w:rFonts w:hint="eastAsia" w:eastAsia="宋体"/>
          <w:lang w:eastAsia="zh-CN"/>
        </w:rPr>
        <w:t>.4</w:t>
      </w:r>
      <w:r>
        <w:rPr>
          <w:rFonts w:eastAsia="MS Mincho"/>
          <w:lang w:eastAsia="ja-JP"/>
        </w:rPr>
        <w:t>.</w:t>
      </w:r>
      <w:r>
        <w:rPr>
          <w:rFonts w:hint="eastAsia" w:eastAsia="MS Mincho"/>
          <w:lang w:eastAsia="ja-JP"/>
        </w:rPr>
        <w:t>4</w:t>
      </w:r>
      <w:r>
        <w:rPr>
          <w:rFonts w:eastAsia="MS Mincho"/>
          <w:lang w:eastAsia="ja-JP"/>
        </w:rPr>
        <w:tab/>
      </w:r>
      <w:r>
        <w:rPr>
          <w:rFonts w:eastAsia="MS Mincho"/>
          <w:lang w:eastAsia="ja-JP"/>
        </w:rPr>
        <w:t>∆TIB and ∆RIB values</w:t>
      </w:r>
      <w:bookmarkEnd w:id="338"/>
    </w:p>
    <w:p>
      <w:pPr>
        <w:rPr>
          <w:lang w:eastAsia="ja-JP"/>
        </w:rPr>
      </w:pPr>
      <w:r>
        <w:rPr>
          <w:lang w:eastAsia="ja-JP"/>
        </w:rPr>
        <w:t>There is no change compared to the values for PC3 CA.</w:t>
      </w:r>
    </w:p>
    <w:p/>
    <w:p>
      <w:pPr>
        <w:pStyle w:val="3"/>
        <w:rPr>
          <w:lang w:val="en-US" w:eastAsia="zh-CN"/>
        </w:rPr>
      </w:pPr>
      <w:bookmarkStart w:id="339" w:name="_Toc23049"/>
      <w:r>
        <w:rPr>
          <w:lang w:eastAsia="zh-CN"/>
        </w:rPr>
        <w:t>6</w:t>
      </w:r>
      <w:r>
        <w:rPr>
          <w:rFonts w:hint="eastAsia"/>
          <w:lang w:eastAsia="zh-CN"/>
        </w:rPr>
        <w:t>.5</w:t>
      </w:r>
      <w:r>
        <w:tab/>
      </w:r>
      <w:r>
        <w:rPr>
          <w:lang w:eastAsia="zh-CN"/>
        </w:rPr>
        <w:t>CA_n1-n3-n7</w:t>
      </w:r>
      <w:bookmarkEnd w:id="339"/>
    </w:p>
    <w:p>
      <w:pPr>
        <w:pStyle w:val="4"/>
        <w:rPr>
          <w:rFonts w:cs="Arial"/>
          <w:szCs w:val="28"/>
          <w:lang w:eastAsia="zh-CN"/>
        </w:rPr>
      </w:pPr>
      <w:bookmarkStart w:id="340" w:name="_Toc29894"/>
      <w:r>
        <w:rPr>
          <w:rFonts w:cs="Arial"/>
          <w:szCs w:val="28"/>
          <w:lang w:eastAsia="zh-CN"/>
        </w:rPr>
        <w:t>6</w:t>
      </w:r>
      <w:r>
        <w:rPr>
          <w:rFonts w:hint="eastAsia" w:cs="Arial"/>
          <w:szCs w:val="28"/>
          <w:lang w:eastAsia="zh-CN"/>
        </w:rPr>
        <w:t>.5</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40"/>
    </w:p>
    <w:p>
      <w:pPr>
        <w:rPr>
          <w:lang w:eastAsia="zh-CN"/>
        </w:rPr>
      </w:pPr>
    </w:p>
    <w:p>
      <w:pPr>
        <w:keepNext/>
        <w:keepLines/>
        <w:spacing w:before="60"/>
        <w:jc w:val="center"/>
        <w:rPr>
          <w:rFonts w:ascii="Arial" w:hAnsi="Arial" w:cs="Arial"/>
          <w:b/>
          <w:bCs/>
          <w:lang w:val="en-US"/>
        </w:rPr>
      </w:pPr>
      <w:r>
        <w:rPr>
          <w:rFonts w:ascii="Arial" w:hAnsi="Arial" w:cs="Arial"/>
          <w:b/>
          <w:bCs/>
          <w:lang w:val="en-US"/>
        </w:rPr>
        <w:t>Table 6</w:t>
      </w:r>
      <w:r>
        <w:rPr>
          <w:rFonts w:hint="eastAsia" w:ascii="Arial" w:hAnsi="Arial" w:cs="Arial"/>
          <w:b/>
          <w:bCs/>
          <w:lang w:val="en-US" w:eastAsia="zh-CN"/>
        </w:rPr>
        <w:t>.5.1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6"/>
        <w:gridCol w:w="2666"/>
        <w:gridCol w:w="616"/>
        <w:gridCol w:w="2779"/>
        <w:gridCol w:w="2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67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66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78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67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r>
              <w:rPr>
                <w:rFonts w:eastAsia="等线"/>
                <w:lang w:eastAsia="zh-CN"/>
              </w:rPr>
              <w:t>CA</w:t>
            </w:r>
            <w:r>
              <w:rPr>
                <w:rFonts w:eastAsia="等线"/>
              </w:rPr>
              <w:t>_</w:t>
            </w:r>
            <w:r>
              <w:rPr>
                <w:rFonts w:eastAsia="等线"/>
                <w:lang w:eastAsia="zh-CN"/>
              </w:rPr>
              <w:t>n1</w:t>
            </w:r>
            <w:r>
              <w:rPr>
                <w:rFonts w:eastAsia="等线"/>
                <w:lang w:eastAsia="ja-JP"/>
              </w:rPr>
              <w:t>A-n</w:t>
            </w:r>
            <w:r>
              <w:rPr>
                <w:rFonts w:eastAsia="等线"/>
                <w:lang w:eastAsia="zh-CN"/>
              </w:rPr>
              <w:t>3</w:t>
            </w:r>
            <w:r>
              <w:rPr>
                <w:rFonts w:eastAsia="等线"/>
                <w:lang w:eastAsia="ja-JP"/>
              </w:rPr>
              <w:t>A</w:t>
            </w:r>
            <w:r>
              <w:rPr>
                <w:rFonts w:eastAsia="等线"/>
                <w:lang w:eastAsia="zh-CN"/>
              </w:rPr>
              <w:t>-n7A</w:t>
            </w:r>
          </w:p>
        </w:tc>
        <w:tc>
          <w:tcPr>
            <w:tcW w:w="2661" w:type="dxa"/>
            <w:tcBorders>
              <w:top w:val="nil"/>
              <w:left w:val="single" w:color="auto" w:sz="4" w:space="0"/>
              <w:bottom w:val="nil"/>
              <w:right w:val="single" w:color="auto" w:sz="4" w:space="0"/>
            </w:tcBorders>
            <w:shd w:val="clear" w:color="auto" w:fill="auto"/>
            <w:vAlign w:val="center"/>
          </w:tcPr>
          <w:p>
            <w:pPr>
              <w:pStyle w:val="41"/>
              <w:rPr>
                <w:rFonts w:eastAsia="等线" w:cs="Arial"/>
                <w:szCs w:val="18"/>
                <w:vertAlign w:val="superscript"/>
                <w:lang w:eastAsia="zh-CN"/>
              </w:rPr>
            </w:pPr>
            <w:r>
              <w:rPr>
                <w:rFonts w:eastAsia="等线" w:cs="Arial"/>
                <w:szCs w:val="18"/>
                <w:lang w:eastAsia="zh-CN"/>
              </w:rPr>
              <w:t>n3</w:t>
            </w:r>
            <w:r>
              <w:rPr>
                <w:rFonts w:eastAsia="等线" w:cs="Arial"/>
                <w:szCs w:val="18"/>
                <w:vertAlign w:val="superscript"/>
                <w:lang w:eastAsia="zh-CN"/>
              </w:rPr>
              <w:t>7</w:t>
            </w:r>
          </w:p>
          <w:p>
            <w:pPr>
              <w:pStyle w:val="41"/>
              <w:rPr>
                <w:rFonts w:eastAsia="等线" w:cs="Arial"/>
                <w:szCs w:val="18"/>
                <w:vertAlign w:val="superscript"/>
                <w:lang w:eastAsia="zh-CN"/>
              </w:rPr>
            </w:pPr>
            <w:r>
              <w:rPr>
                <w:rFonts w:eastAsia="等线" w:cs="Arial"/>
                <w:szCs w:val="18"/>
                <w:lang w:eastAsia="zh-CN"/>
              </w:rPr>
              <w:t>n7</w:t>
            </w:r>
            <w:r>
              <w:rPr>
                <w:rFonts w:eastAsia="等线" w:cs="Arial"/>
                <w:szCs w:val="18"/>
                <w:vertAlign w:val="superscript"/>
                <w:lang w:eastAsia="zh-CN"/>
              </w:rPr>
              <w:t>7</w:t>
            </w:r>
          </w:p>
          <w:p>
            <w:pPr>
              <w:pStyle w:val="41"/>
              <w:rPr>
                <w:rFonts w:eastAsia="等线" w:cs="Arial"/>
                <w:szCs w:val="18"/>
                <w:lang w:eastAsia="ja-JP"/>
              </w:rPr>
            </w:pPr>
            <w:r>
              <w:rPr>
                <w:rFonts w:eastAsia="等线" w:cs="Arial"/>
                <w:szCs w:val="18"/>
                <w:lang w:eastAsia="zh-CN"/>
              </w:rPr>
              <w:t>CA</w:t>
            </w:r>
            <w:r>
              <w:rPr>
                <w:rFonts w:eastAsia="等线" w:cs="Arial"/>
                <w:szCs w:val="18"/>
              </w:rPr>
              <w:t>_</w:t>
            </w:r>
            <w:r>
              <w:rPr>
                <w:rFonts w:eastAsia="等线" w:cs="Arial"/>
                <w:szCs w:val="18"/>
                <w:lang w:eastAsia="zh-CN"/>
              </w:rPr>
              <w:t>n1</w:t>
            </w:r>
            <w:r>
              <w:rPr>
                <w:rFonts w:eastAsia="等线" w:cs="Arial"/>
                <w:szCs w:val="18"/>
                <w:lang w:eastAsia="ja-JP"/>
              </w:rPr>
              <w:t>A-n</w:t>
            </w:r>
            <w:r>
              <w:rPr>
                <w:rFonts w:eastAsia="等线" w:cs="Arial"/>
                <w:szCs w:val="18"/>
                <w:lang w:eastAsia="zh-CN"/>
              </w:rPr>
              <w:t>3</w:t>
            </w:r>
            <w:r>
              <w:rPr>
                <w:rFonts w:eastAsia="等线" w:cs="Arial"/>
                <w:szCs w:val="18"/>
                <w:lang w:eastAsia="ja-JP"/>
              </w:rPr>
              <w:t>A</w:t>
            </w:r>
            <w:r>
              <w:rPr>
                <w:rFonts w:eastAsia="等线" w:cs="Arial"/>
                <w:szCs w:val="18"/>
                <w:highlight w:val="yellow"/>
                <w:vertAlign w:val="superscript"/>
                <w:lang w:eastAsia="zh-CN"/>
              </w:rPr>
              <w:t>7</w:t>
            </w:r>
          </w:p>
          <w:p>
            <w:pPr>
              <w:pStyle w:val="41"/>
              <w:rPr>
                <w:rFonts w:eastAsia="等线" w:cs="Arial"/>
                <w:szCs w:val="18"/>
                <w:lang w:eastAsia="ja-JP"/>
              </w:rPr>
            </w:pPr>
            <w:r>
              <w:rPr>
                <w:rFonts w:eastAsia="等线" w:cs="Arial"/>
                <w:szCs w:val="18"/>
                <w:lang w:eastAsia="ja-JP"/>
              </w:rPr>
              <w:t>CA_n1A-n7A</w:t>
            </w:r>
            <w:r>
              <w:rPr>
                <w:rFonts w:eastAsia="等线" w:cs="Arial"/>
                <w:szCs w:val="18"/>
                <w:highlight w:val="yellow"/>
                <w:vertAlign w:val="superscript"/>
                <w:lang w:eastAsia="zh-CN"/>
              </w:rPr>
              <w:t>7</w:t>
            </w:r>
          </w:p>
          <w:p>
            <w:pPr>
              <w:pStyle w:val="39"/>
              <w:keepNext w:val="0"/>
              <w:widowControl w:val="0"/>
              <w:jc w:val="center"/>
              <w:rPr>
                <w:rFonts w:cs="Arial"/>
                <w:i/>
                <w:color w:val="0000FF"/>
              </w:rPr>
            </w:pPr>
            <w:r>
              <w:rPr>
                <w:rFonts w:eastAsia="等线" w:cs="Arial"/>
                <w:szCs w:val="18"/>
              </w:rPr>
              <w:t>CA_n3A-n7A</w:t>
            </w:r>
            <w:r>
              <w:rPr>
                <w:rFonts w:eastAsia="等线" w:cs="Arial"/>
                <w:szCs w:val="18"/>
                <w:highlight w:val="yellow"/>
                <w:vertAlign w:val="superscript"/>
                <w:lang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eastAsia="等线"/>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eastAsia="等线"/>
                <w:lang w:eastAsia="zh-CN" w:bidi="ar"/>
              </w:rPr>
              <w:t>5, 10, 15, 20</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eastAsia="等线"/>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eastAsia="等线"/>
                <w:lang w:eastAsia="zh-CN" w:bidi="ar"/>
              </w:rPr>
              <w:t>5, 10, 15, 20, 25, 30</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n7</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lang w:eastAsia="zh-CN" w:bidi="ar"/>
              </w:rPr>
              <w:t>5, 10, 15, 20, 25, 30, 40, 50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lang w:eastAsia="zh-CN" w:bidi="ar"/>
              </w:rPr>
              <w:t>5, 10, 15, 20, 25, 30, 40, 50</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lang w:eastAsia="zh-CN" w:bidi="ar"/>
              </w:rPr>
              <w:t>5, 10, 15, 20, 25, 30, 40</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n7</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lang w:eastAsia="zh-CN" w:bidi="ar"/>
              </w:rPr>
              <w:t>5, 10, 15, 20, 25, 30, 40, 50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eastAsia="zh-CN" w:bidi="ar"/>
              </w:rPr>
              <w:t>5, 10, 15, 20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eastAsia="zh-CN" w:bidi="ar"/>
              </w:rPr>
              <w:t>5, 10, 15, 20, 25, 30, 40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n7</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eastAsia="zh-CN" w:bidi="ar"/>
              </w:rPr>
              <w:t>5, 10, 15, 20, 25, 30, 40, 50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hint="eastAsia" w:eastAsia="等线"/>
                <w:lang w:eastAsia="zh-CN"/>
              </w:rPr>
              <w:t>n</w:t>
            </w:r>
            <w:r>
              <w:rPr>
                <w:lang w:eastAsia="zh-CN"/>
              </w:rPr>
              <w:t>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rPr>
              <w:t>n</w:t>
            </w:r>
            <w:r>
              <w:rPr>
                <w:lang w:eastAsia="zh-CN"/>
              </w:rPr>
              <w:t>1</w:t>
            </w:r>
            <w:r>
              <w:rPr>
                <w:rFonts w:eastAsia="等线" w:cs="Arial"/>
                <w:color w:val="000000"/>
                <w:szCs w:val="18"/>
              </w:rPr>
              <w:t xml:space="preserve"> channel bandwidths in Table 5.3.5-1 </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hint="eastAsia" w:eastAsia="等线"/>
                <w:lang w:eastAsia="zh-CN"/>
              </w:rPr>
              <w:t>n</w:t>
            </w:r>
            <w:r>
              <w:rPr>
                <w:lang w:eastAsia="zh-CN"/>
              </w:rPr>
              <w:t>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rPr>
              <w:t>n</w:t>
            </w:r>
            <w:r>
              <w:rPr>
                <w:lang w:eastAsia="zh-CN"/>
              </w:rPr>
              <w:t>3</w:t>
            </w:r>
            <w:r>
              <w:rPr>
                <w:rFonts w:eastAsia="等线" w:cs="Arial"/>
                <w:color w:val="000000"/>
                <w:szCs w:val="18"/>
              </w:rPr>
              <w:t xml:space="preserve"> channel bandwidths in Table 5.3.5-1 </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hint="eastAsia" w:eastAsia="等线"/>
                <w:lang w:eastAsia="zh-CN"/>
              </w:rPr>
              <w:t>n</w:t>
            </w:r>
            <w:r>
              <w:rPr>
                <w:lang w:eastAsia="zh-CN"/>
              </w:rPr>
              <w:t>7</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rPr>
              <w:t>n</w:t>
            </w:r>
            <w:r>
              <w:rPr>
                <w:lang w:eastAsia="zh-CN"/>
              </w:rPr>
              <w:t>7</w:t>
            </w:r>
            <w:r>
              <w:rPr>
                <w:rFonts w:eastAsia="等线" w:cs="Arial"/>
                <w:color w:val="000000"/>
                <w:szCs w:val="18"/>
              </w:rPr>
              <w:t xml:space="preserve"> channel bandwidths in Table 5.3.5-1 </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341" w:name="_Toc2215"/>
      <w:r>
        <w:t>6</w:t>
      </w:r>
      <w:r>
        <w:rPr>
          <w:rFonts w:hint="eastAsia"/>
          <w:lang w:eastAsia="zh-CN"/>
        </w:rPr>
        <w:t>.5</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41"/>
    </w:p>
    <w:p>
      <w:pPr>
        <w:rPr>
          <w:lang w:eastAsia="zh-CN"/>
        </w:rPr>
      </w:pPr>
      <w:r>
        <w:rPr>
          <w:lang w:eastAsia="zh-CN"/>
        </w:rPr>
        <w:t xml:space="preserve">The coexistence analysis for PC3 DL CA_n1A-n3A-n7A with 2BUL showed that there are no intermodulation interference, harmonics or harmonic mixing issues and no MSD values were defined. The analysis also applies to  CA_n1A-n3A-n7A with PC2 2BUL so there is no need to define any </w:t>
      </w:r>
      <w:r>
        <w:rPr>
          <w:lang w:eastAsia="ja-JP"/>
        </w:rPr>
        <w:t>r</w:t>
      </w:r>
      <w:r>
        <w:rPr>
          <w:rFonts w:hint="eastAsia" w:eastAsia="宋体"/>
          <w:lang w:val="en-US" w:eastAsia="zh-CN"/>
        </w:rPr>
        <w:t>eference sensitivity</w:t>
      </w:r>
      <w:r>
        <w:rPr>
          <w:lang w:eastAsia="ja-JP"/>
        </w:rPr>
        <w:t xml:space="preserve"> requirements.</w:t>
      </w:r>
    </w:p>
    <w:p>
      <w:pPr>
        <w:pStyle w:val="49"/>
        <w:keepNext w:val="0"/>
        <w:keepLines w:val="0"/>
        <w:rPr>
          <w:lang w:eastAsia="zh-CN"/>
        </w:rPr>
      </w:pPr>
    </w:p>
    <w:p>
      <w:pPr>
        <w:rPr>
          <w:lang w:eastAsia="zh-CN"/>
        </w:rPr>
      </w:pPr>
    </w:p>
    <w:p>
      <w:pPr>
        <w:pStyle w:val="4"/>
        <w:rPr>
          <w:lang w:eastAsia="ja-JP"/>
        </w:rPr>
      </w:pPr>
      <w:bookmarkStart w:id="342" w:name="_Toc2216"/>
      <w:r>
        <w:rPr>
          <w:lang w:eastAsia="ja-JP"/>
        </w:rPr>
        <w:t>5</w:t>
      </w:r>
      <w:r>
        <w:rPr>
          <w:rFonts w:hint="eastAsia" w:eastAsia="宋体"/>
          <w:lang w:eastAsia="zh-CN"/>
        </w:rPr>
        <w:t>.5</w:t>
      </w:r>
      <w:r>
        <w:rPr>
          <w:lang w:eastAsia="ja-JP"/>
        </w:rPr>
        <w:t>.</w:t>
      </w:r>
      <w:r>
        <w:rPr>
          <w:rFonts w:hint="eastAsia" w:eastAsia="宋体"/>
          <w:lang w:val="en-US" w:eastAsia="zh-CN"/>
        </w:rPr>
        <w:t>3</w:t>
      </w:r>
      <w:r>
        <w:rPr>
          <w:lang w:eastAsia="ja-JP"/>
        </w:rPr>
        <w:tab/>
      </w:r>
      <w:r>
        <w:rPr>
          <w:lang w:eastAsia="ja-JP"/>
        </w:rPr>
        <w:t>∆TIB and ∆RIB values (Void)</w:t>
      </w:r>
      <w:bookmarkEnd w:id="342"/>
    </w:p>
    <w:p>
      <w:pPr>
        <w:rPr>
          <w:lang w:eastAsia="zh-CN"/>
        </w:rPr>
      </w:pPr>
    </w:p>
    <w:p>
      <w:pPr>
        <w:pStyle w:val="3"/>
        <w:rPr>
          <w:lang w:val="en-US" w:eastAsia="zh-CN"/>
        </w:rPr>
      </w:pPr>
      <w:bookmarkStart w:id="343" w:name="_Toc24040"/>
      <w:r>
        <w:rPr>
          <w:lang w:eastAsia="zh-CN"/>
        </w:rPr>
        <w:t>6</w:t>
      </w:r>
      <w:r>
        <w:rPr>
          <w:rFonts w:hint="eastAsia"/>
          <w:lang w:eastAsia="zh-CN"/>
        </w:rPr>
        <w:t>.6</w:t>
      </w:r>
      <w:r>
        <w:tab/>
      </w:r>
      <w:r>
        <w:rPr>
          <w:lang w:eastAsia="zh-CN"/>
        </w:rPr>
        <w:t>CA_n1-n3-n20</w:t>
      </w:r>
      <w:bookmarkEnd w:id="343"/>
    </w:p>
    <w:p>
      <w:pPr>
        <w:pStyle w:val="4"/>
        <w:rPr>
          <w:rFonts w:cs="Arial"/>
          <w:szCs w:val="28"/>
          <w:lang w:eastAsia="zh-CN"/>
        </w:rPr>
      </w:pPr>
      <w:bookmarkStart w:id="344" w:name="_Toc1486"/>
      <w:r>
        <w:rPr>
          <w:rFonts w:cs="Arial"/>
          <w:szCs w:val="28"/>
          <w:lang w:eastAsia="zh-CN"/>
        </w:rPr>
        <w:t>6</w:t>
      </w:r>
      <w:r>
        <w:rPr>
          <w:rFonts w:hint="eastAsia" w:cs="Arial"/>
          <w:szCs w:val="28"/>
          <w:lang w:eastAsia="zh-CN"/>
        </w:rPr>
        <w:t>.6</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44"/>
    </w:p>
    <w:p>
      <w:pPr>
        <w:rPr>
          <w:lang w:eastAsia="zh-CN"/>
        </w:rPr>
      </w:pPr>
    </w:p>
    <w:p>
      <w:pPr>
        <w:keepNext/>
        <w:keepLines/>
        <w:spacing w:before="60"/>
        <w:jc w:val="center"/>
        <w:rPr>
          <w:rFonts w:ascii="Arial" w:hAnsi="Arial" w:cs="Arial"/>
          <w:b/>
          <w:bCs/>
          <w:lang w:val="en-US"/>
        </w:rPr>
      </w:pPr>
      <w:r>
        <w:rPr>
          <w:rFonts w:ascii="Arial" w:hAnsi="Arial" w:cs="Arial"/>
          <w:b/>
          <w:bCs/>
          <w:lang w:val="en-US"/>
        </w:rPr>
        <w:t>Table 6</w:t>
      </w:r>
      <w:r>
        <w:rPr>
          <w:rFonts w:hint="eastAsia" w:ascii="Arial" w:hAnsi="Arial" w:cs="Arial"/>
          <w:b/>
          <w:bCs/>
          <w:lang w:val="en-US" w:eastAsia="zh-CN"/>
        </w:rPr>
        <w:t>.6.1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0"/>
        <w:gridCol w:w="2649"/>
        <w:gridCol w:w="616"/>
        <w:gridCol w:w="2809"/>
        <w:gridCol w:w="2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65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643"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819"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677"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tcPr>
          <w:p>
            <w:pPr>
              <w:pStyle w:val="39"/>
              <w:keepNext w:val="0"/>
              <w:widowControl w:val="0"/>
              <w:jc w:val="center"/>
              <w:rPr>
                <w:rFonts w:cs="Arial"/>
                <w:i/>
                <w:color w:val="0000FF"/>
              </w:rPr>
            </w:pPr>
            <w:r>
              <w:rPr>
                <w:rFonts w:eastAsia="等线"/>
                <w:lang w:eastAsia="zh-CN"/>
              </w:rPr>
              <w:t>CA_n1A-n3A-n20A</w:t>
            </w: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eastAsia="等线"/>
                <w:szCs w:val="18"/>
                <w:vertAlign w:val="superscript"/>
                <w:lang w:eastAsia="zh-CN"/>
              </w:rPr>
            </w:pPr>
            <w:r>
              <w:rPr>
                <w:rFonts w:eastAsia="等线"/>
                <w:szCs w:val="18"/>
                <w:highlight w:val="yellow"/>
                <w:lang w:eastAsia="zh-CN"/>
              </w:rPr>
              <w:t>n3</w:t>
            </w:r>
            <w:r>
              <w:rPr>
                <w:rFonts w:eastAsia="等线"/>
                <w:szCs w:val="18"/>
                <w:highlight w:val="yellow"/>
                <w:vertAlign w:val="superscript"/>
                <w:lang w:eastAsia="zh-CN"/>
              </w:rPr>
              <w:t>7</w:t>
            </w:r>
          </w:p>
          <w:p>
            <w:pPr>
              <w:pStyle w:val="39"/>
              <w:keepNext w:val="0"/>
              <w:widowControl w:val="0"/>
              <w:jc w:val="center"/>
              <w:rPr>
                <w:rFonts w:cs="Arial"/>
                <w:i/>
                <w:color w:val="0000FF"/>
              </w:rPr>
            </w:pPr>
            <w:r>
              <w:rPr>
                <w:rFonts w:eastAsia="等线"/>
                <w:szCs w:val="18"/>
                <w:lang w:eastAsia="zh-CN"/>
              </w:rPr>
              <w:t>CA_n1A-n3A</w:t>
            </w:r>
            <w:r>
              <w:rPr>
                <w:rFonts w:eastAsia="等线"/>
                <w:szCs w:val="18"/>
                <w:highlight w:val="yellow"/>
                <w:vertAlign w:val="superscript"/>
                <w:lang w:eastAsia="zh-CN"/>
              </w:rPr>
              <w:t>7</w:t>
            </w:r>
            <w:r>
              <w:rPr>
                <w:rFonts w:eastAsia="等线"/>
                <w:szCs w:val="18"/>
                <w:lang w:eastAsia="zh-CN"/>
              </w:rPr>
              <w:br w:type="textWrapping"/>
            </w:r>
            <w:r>
              <w:rPr>
                <w:rFonts w:eastAsia="等线"/>
                <w:szCs w:val="18"/>
                <w:lang w:eastAsia="zh-CN"/>
              </w:rPr>
              <w:t>CA_n1A-n20A</w:t>
            </w:r>
            <w:r>
              <w:rPr>
                <w:rFonts w:eastAsia="等线"/>
                <w:szCs w:val="18"/>
                <w:lang w:eastAsia="zh-CN"/>
              </w:rPr>
              <w:br w:type="textWrapping"/>
            </w:r>
            <w:r>
              <w:rPr>
                <w:rFonts w:eastAsia="等线"/>
                <w:szCs w:val="18"/>
                <w:lang w:eastAsia="zh-CN"/>
              </w:rPr>
              <w:t>CA_n3A-n20A</w:t>
            </w:r>
            <w:r>
              <w:rPr>
                <w:rFonts w:eastAsia="等线"/>
                <w:szCs w:val="18"/>
                <w:highlight w:val="yellow"/>
                <w:vertAlign w:val="superscript"/>
                <w:lang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eastAsia="等线"/>
                <w:lang w:eastAsia="zh-CN"/>
              </w:rPr>
              <w:t>n1</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eastAsia="等线"/>
                <w:lang w:eastAsia="zh-CN" w:bidi="ar"/>
              </w:rPr>
              <w:t>5, 10, 15, 20, 25, 30, 40, 50</w:t>
            </w:r>
          </w:p>
        </w:tc>
        <w:tc>
          <w:tcPr>
            <w:tcW w:w="2677"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eastAsia="等线"/>
                <w:lang w:eastAsia="zh-CN"/>
              </w:rPr>
              <w:t>n3</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eastAsia="等线"/>
                <w:lang w:eastAsia="zh-CN" w:bidi="ar"/>
              </w:rPr>
              <w:t>5, 10, 15, 20, 25, 30, 40</w:t>
            </w:r>
          </w:p>
        </w:tc>
        <w:tc>
          <w:tcPr>
            <w:tcW w:w="2677"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n20</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lang w:eastAsia="zh-CN" w:bidi="ar"/>
              </w:rPr>
              <w:t>5, 10, 15, 20</w:t>
            </w:r>
          </w:p>
        </w:tc>
        <w:tc>
          <w:tcPr>
            <w:tcW w:w="2677"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n1</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cs="Arial"/>
                <w:color w:val="000000"/>
                <w:szCs w:val="18"/>
              </w:rPr>
              <w:t>n</w:t>
            </w:r>
            <w:r>
              <w:rPr>
                <w:rFonts w:eastAsia="等线"/>
                <w:lang w:eastAsia="zh-CN"/>
              </w:rPr>
              <w:t>1</w:t>
            </w:r>
            <w:r>
              <w:rPr>
                <w:rFonts w:eastAsia="等线" w:cs="Arial"/>
                <w:color w:val="000000"/>
                <w:szCs w:val="18"/>
              </w:rPr>
              <w:t xml:space="preserve"> channel bandwidths in Table 5.3.5-1 </w:t>
            </w:r>
          </w:p>
        </w:tc>
        <w:tc>
          <w:tcPr>
            <w:tcW w:w="2677"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n3</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cs="Arial"/>
                <w:color w:val="000000"/>
                <w:szCs w:val="18"/>
              </w:rPr>
              <w:t>n</w:t>
            </w:r>
            <w:r>
              <w:rPr>
                <w:rFonts w:eastAsia="等线"/>
                <w:lang w:eastAsia="zh-CN"/>
              </w:rPr>
              <w:t>3</w:t>
            </w:r>
            <w:r>
              <w:rPr>
                <w:rFonts w:eastAsia="等线" w:cs="Arial"/>
                <w:color w:val="000000"/>
                <w:szCs w:val="18"/>
              </w:rPr>
              <w:t xml:space="preserve"> channel bandwidths in Table 5.3.5-1 </w:t>
            </w:r>
          </w:p>
        </w:tc>
        <w:tc>
          <w:tcPr>
            <w:tcW w:w="2677"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n20</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cs="Arial"/>
                <w:color w:val="000000"/>
                <w:szCs w:val="18"/>
              </w:rPr>
              <w:t>n</w:t>
            </w:r>
            <w:r>
              <w:rPr>
                <w:rFonts w:eastAsia="等线"/>
                <w:lang w:eastAsia="zh-CN"/>
              </w:rPr>
              <w:t>20</w:t>
            </w:r>
            <w:r>
              <w:rPr>
                <w:rFonts w:eastAsia="等线" w:cs="Arial"/>
                <w:color w:val="000000"/>
                <w:szCs w:val="18"/>
              </w:rPr>
              <w:t xml:space="preserve"> channel bandwidths in Table 5.3.5-1 </w:t>
            </w:r>
          </w:p>
        </w:tc>
        <w:tc>
          <w:tcPr>
            <w:tcW w:w="2677"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345" w:name="_Toc24794"/>
      <w:r>
        <w:t>6</w:t>
      </w:r>
      <w:r>
        <w:rPr>
          <w:rFonts w:hint="eastAsia"/>
          <w:lang w:eastAsia="zh-CN"/>
        </w:rPr>
        <w:t>.6</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45"/>
    </w:p>
    <w:p>
      <w:pPr>
        <w:rPr>
          <w:lang w:eastAsia="zh-CN"/>
        </w:rPr>
      </w:pPr>
      <w:r>
        <w:rPr>
          <w:lang w:eastAsia="zh-CN"/>
        </w:rPr>
        <w:t xml:space="preserve">The coexistence analysis for PC3 DL CA_n1A-n3A-n20A with 2BUL showed that there are no intermodulation interference, harmonics or harmonic mixing issues and no MSD values were defined. The analysis also applies to  CA_n1A-n3A-n20A with PC2 2BUL so there is no need to define any </w:t>
      </w:r>
      <w:r>
        <w:rPr>
          <w:lang w:eastAsia="ja-JP"/>
        </w:rPr>
        <w:t>r</w:t>
      </w:r>
      <w:r>
        <w:rPr>
          <w:rFonts w:hint="eastAsia" w:eastAsia="宋体"/>
          <w:lang w:val="en-US" w:eastAsia="zh-CN"/>
        </w:rPr>
        <w:t>eference sensitivity</w:t>
      </w:r>
      <w:r>
        <w:rPr>
          <w:lang w:eastAsia="ja-JP"/>
        </w:rPr>
        <w:t xml:space="preserve"> requirements.</w:t>
      </w:r>
    </w:p>
    <w:p>
      <w:pPr>
        <w:pStyle w:val="49"/>
        <w:keepNext w:val="0"/>
        <w:keepLines w:val="0"/>
        <w:rPr>
          <w:lang w:eastAsia="zh-CN"/>
        </w:rPr>
      </w:pPr>
    </w:p>
    <w:p>
      <w:pPr>
        <w:rPr>
          <w:lang w:eastAsia="zh-CN"/>
        </w:rPr>
      </w:pPr>
    </w:p>
    <w:p>
      <w:pPr>
        <w:pStyle w:val="4"/>
        <w:rPr>
          <w:lang w:eastAsia="ja-JP"/>
        </w:rPr>
      </w:pPr>
      <w:bookmarkStart w:id="346" w:name="_Toc14961"/>
      <w:r>
        <w:rPr>
          <w:rFonts w:hint="eastAsia" w:eastAsia="宋体"/>
          <w:lang w:val="en-US" w:eastAsia="zh-CN"/>
        </w:rPr>
        <w:t>6</w:t>
      </w:r>
      <w:r>
        <w:rPr>
          <w:rFonts w:hint="eastAsia" w:eastAsia="宋体"/>
          <w:lang w:eastAsia="zh-CN"/>
        </w:rPr>
        <w:t>.6</w:t>
      </w:r>
      <w:r>
        <w:rPr>
          <w:lang w:eastAsia="ja-JP"/>
        </w:rPr>
        <w:t>.</w:t>
      </w:r>
      <w:r>
        <w:rPr>
          <w:rFonts w:hint="eastAsia" w:eastAsia="宋体"/>
          <w:lang w:val="en-US" w:eastAsia="zh-CN"/>
        </w:rPr>
        <w:t>3</w:t>
      </w:r>
      <w:r>
        <w:rPr>
          <w:lang w:eastAsia="ja-JP"/>
        </w:rPr>
        <w:tab/>
      </w:r>
      <w:r>
        <w:rPr>
          <w:lang w:eastAsia="ja-JP"/>
        </w:rPr>
        <w:t>∆TIB and ∆RIB values (Void)</w:t>
      </w:r>
      <w:bookmarkEnd w:id="346"/>
    </w:p>
    <w:p>
      <w:pPr>
        <w:rPr>
          <w:lang w:eastAsia="zh-CN"/>
        </w:rPr>
      </w:pPr>
    </w:p>
    <w:p>
      <w:pPr>
        <w:pStyle w:val="3"/>
        <w:rPr>
          <w:lang w:val="en-US" w:eastAsia="zh-CN"/>
        </w:rPr>
      </w:pPr>
      <w:bookmarkStart w:id="347" w:name="_Toc1193"/>
      <w:r>
        <w:rPr>
          <w:lang w:eastAsia="zh-CN"/>
        </w:rPr>
        <w:t>6</w:t>
      </w:r>
      <w:r>
        <w:rPr>
          <w:rFonts w:hint="eastAsia"/>
          <w:lang w:eastAsia="zh-CN"/>
        </w:rPr>
        <w:t>.7</w:t>
      </w:r>
      <w:r>
        <w:tab/>
      </w:r>
      <w:r>
        <w:rPr>
          <w:lang w:eastAsia="zh-CN"/>
        </w:rPr>
        <w:t>CA_n1-n3-n28</w:t>
      </w:r>
      <w:bookmarkEnd w:id="347"/>
    </w:p>
    <w:p>
      <w:pPr>
        <w:pStyle w:val="4"/>
        <w:rPr>
          <w:rFonts w:cs="Arial"/>
          <w:szCs w:val="28"/>
          <w:lang w:eastAsia="zh-CN"/>
        </w:rPr>
      </w:pPr>
      <w:bookmarkStart w:id="348" w:name="_Toc7036"/>
      <w:r>
        <w:rPr>
          <w:rFonts w:cs="Arial"/>
          <w:szCs w:val="28"/>
          <w:lang w:eastAsia="zh-CN"/>
        </w:rPr>
        <w:t>6</w:t>
      </w:r>
      <w:r>
        <w:rPr>
          <w:rFonts w:hint="eastAsia" w:cs="Arial"/>
          <w:szCs w:val="28"/>
          <w:lang w:eastAsia="zh-CN"/>
        </w:rPr>
        <w:t>.7</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48"/>
    </w:p>
    <w:p>
      <w:pPr>
        <w:rPr>
          <w:lang w:eastAsia="zh-CN"/>
        </w:rPr>
      </w:pPr>
    </w:p>
    <w:p>
      <w:pPr>
        <w:keepNext/>
        <w:keepLines/>
        <w:spacing w:before="60"/>
        <w:jc w:val="center"/>
        <w:rPr>
          <w:rFonts w:ascii="Arial" w:hAnsi="Arial" w:cs="Arial"/>
          <w:b/>
          <w:bCs/>
          <w:lang w:val="en-US"/>
        </w:rPr>
      </w:pPr>
      <w:r>
        <w:rPr>
          <w:rFonts w:ascii="Arial" w:hAnsi="Arial" w:cs="Arial"/>
          <w:b/>
          <w:bCs/>
          <w:lang w:val="en-US"/>
        </w:rPr>
        <w:t>Table 6</w:t>
      </w:r>
      <w:r>
        <w:rPr>
          <w:rFonts w:hint="eastAsia" w:ascii="Arial" w:hAnsi="Arial" w:cs="Arial"/>
          <w:b/>
          <w:bCs/>
          <w:lang w:val="en-US" w:eastAsia="zh-CN"/>
        </w:rPr>
        <w:t>.7.1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6"/>
        <w:gridCol w:w="2666"/>
        <w:gridCol w:w="616"/>
        <w:gridCol w:w="2779"/>
        <w:gridCol w:w="2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67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66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78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67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r>
              <w:rPr>
                <w:rFonts w:eastAsia="等线"/>
                <w:lang w:eastAsia="zh-CN"/>
              </w:rPr>
              <w:t>CA</w:t>
            </w:r>
            <w:r>
              <w:rPr>
                <w:rFonts w:eastAsia="等线"/>
              </w:rPr>
              <w:t>_</w:t>
            </w:r>
            <w:r>
              <w:rPr>
                <w:rFonts w:eastAsia="等线"/>
                <w:lang w:eastAsia="zh-CN"/>
              </w:rPr>
              <w:t>n1</w:t>
            </w:r>
            <w:r>
              <w:rPr>
                <w:rFonts w:eastAsia="等线"/>
                <w:lang w:eastAsia="ja-JP"/>
              </w:rPr>
              <w:t>A-</w:t>
            </w:r>
            <w:r>
              <w:rPr>
                <w:rFonts w:eastAsia="等线"/>
                <w:lang w:eastAsia="zh-CN"/>
              </w:rPr>
              <w:t>n3</w:t>
            </w:r>
            <w:r>
              <w:rPr>
                <w:rFonts w:eastAsia="等线"/>
                <w:lang w:eastAsia="ja-JP"/>
              </w:rPr>
              <w:t>A</w:t>
            </w:r>
            <w:r>
              <w:rPr>
                <w:rFonts w:eastAsia="等线"/>
                <w:lang w:eastAsia="zh-CN"/>
              </w:rPr>
              <w:t>-n28A</w:t>
            </w:r>
          </w:p>
        </w:tc>
        <w:tc>
          <w:tcPr>
            <w:tcW w:w="2661" w:type="dxa"/>
            <w:tcBorders>
              <w:top w:val="single" w:color="auto" w:sz="4" w:space="0"/>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r>
              <w:rPr>
                <w:rFonts w:eastAsia="等线" w:cs="Arial"/>
                <w:szCs w:val="18"/>
                <w:lang w:eastAsia="zh-CN"/>
              </w:rPr>
              <w:t>n3</w:t>
            </w:r>
            <w:r>
              <w:rPr>
                <w:rFonts w:eastAsia="等线" w:cs="Arial"/>
                <w:szCs w:val="18"/>
                <w:vertAlign w:val="superscript"/>
                <w:lang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eastAsia="等线"/>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eastAsia="等线"/>
                <w:lang w:eastAsia="zh-CN" w:bidi="ar"/>
              </w:rPr>
              <w:t>5, 10, 15, 20</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eastAsia="等线"/>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eastAsia="等线"/>
                <w:lang w:eastAsia="zh-CN" w:bidi="ar"/>
              </w:rPr>
              <w:t>5, 10, 15, 20, 25, 30</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n28</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lang w:eastAsia="zh-CN" w:bidi="ar"/>
              </w:rPr>
              <w:t>5, 10, 15, 20</w:t>
            </w:r>
            <w:r>
              <w:rPr>
                <w:rFonts w:eastAsia="等线"/>
                <w:vertAlign w:val="superscript"/>
                <w:lang w:eastAsia="zh-CN" w:bidi="ar"/>
              </w:rPr>
              <w:t>2</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single" w:color="auto" w:sz="4" w:space="0"/>
              <w:left w:val="single" w:color="auto" w:sz="4" w:space="0"/>
              <w:bottom w:val="nil"/>
              <w:right w:val="single" w:color="auto" w:sz="4" w:space="0"/>
            </w:tcBorders>
            <w:shd w:val="clear" w:color="auto" w:fill="auto"/>
            <w:vAlign w:val="center"/>
          </w:tcPr>
          <w:p>
            <w:pPr>
              <w:pStyle w:val="41"/>
              <w:rPr>
                <w:rFonts w:eastAsia="等线" w:cs="Arial"/>
                <w:szCs w:val="18"/>
                <w:vertAlign w:val="superscript"/>
                <w:lang w:eastAsia="zh-CN"/>
              </w:rPr>
            </w:pPr>
            <w:r>
              <w:rPr>
                <w:rFonts w:eastAsia="等线" w:cs="Arial"/>
                <w:szCs w:val="18"/>
                <w:lang w:eastAsia="zh-CN"/>
              </w:rPr>
              <w:t>n3</w:t>
            </w:r>
            <w:r>
              <w:rPr>
                <w:rFonts w:eastAsia="等线" w:cs="Arial"/>
                <w:szCs w:val="18"/>
                <w:vertAlign w:val="superscript"/>
                <w:lang w:eastAsia="zh-CN"/>
              </w:rPr>
              <w:t>7</w:t>
            </w:r>
          </w:p>
          <w:p>
            <w:pPr>
              <w:pStyle w:val="41"/>
              <w:rPr>
                <w:rFonts w:eastAsia="等线"/>
                <w:szCs w:val="18"/>
                <w:lang w:eastAsia="ja-JP"/>
              </w:rPr>
            </w:pPr>
            <w:r>
              <w:rPr>
                <w:rFonts w:eastAsia="等线"/>
                <w:szCs w:val="18"/>
                <w:lang w:eastAsia="zh-CN"/>
              </w:rPr>
              <w:t>CA</w:t>
            </w:r>
            <w:r>
              <w:rPr>
                <w:rFonts w:eastAsia="等线"/>
                <w:szCs w:val="18"/>
              </w:rPr>
              <w:t>_</w:t>
            </w:r>
            <w:r>
              <w:rPr>
                <w:rFonts w:eastAsia="等线"/>
                <w:szCs w:val="18"/>
                <w:lang w:eastAsia="zh-CN"/>
              </w:rPr>
              <w:t>n1</w:t>
            </w:r>
            <w:r>
              <w:rPr>
                <w:rFonts w:eastAsia="等线"/>
                <w:szCs w:val="18"/>
                <w:lang w:eastAsia="ja-JP"/>
              </w:rPr>
              <w:t>A-n</w:t>
            </w:r>
            <w:r>
              <w:rPr>
                <w:rFonts w:eastAsia="等线"/>
                <w:szCs w:val="18"/>
                <w:lang w:eastAsia="zh-CN"/>
              </w:rPr>
              <w:t>3</w:t>
            </w:r>
            <w:r>
              <w:rPr>
                <w:rFonts w:eastAsia="等线"/>
                <w:szCs w:val="18"/>
                <w:lang w:eastAsia="ja-JP"/>
              </w:rPr>
              <w:t>A</w:t>
            </w:r>
            <w:r>
              <w:rPr>
                <w:rFonts w:eastAsia="等线" w:cs="Arial"/>
                <w:szCs w:val="18"/>
                <w:highlight w:val="yellow"/>
                <w:vertAlign w:val="superscript"/>
                <w:lang w:eastAsia="zh-CN"/>
              </w:rPr>
              <w:t>7</w:t>
            </w:r>
          </w:p>
          <w:p>
            <w:pPr>
              <w:pStyle w:val="41"/>
              <w:rPr>
                <w:rFonts w:eastAsia="等线"/>
                <w:szCs w:val="18"/>
                <w:lang w:eastAsia="ja-JP"/>
              </w:rPr>
            </w:pPr>
            <w:r>
              <w:rPr>
                <w:rFonts w:eastAsia="等线"/>
                <w:szCs w:val="18"/>
                <w:lang w:eastAsia="ja-JP"/>
              </w:rPr>
              <w:t>CA_n1A-n28A</w:t>
            </w:r>
          </w:p>
          <w:p>
            <w:pPr>
              <w:pStyle w:val="39"/>
              <w:keepNext w:val="0"/>
              <w:widowControl w:val="0"/>
              <w:jc w:val="center"/>
              <w:rPr>
                <w:rFonts w:cs="Arial"/>
                <w:i/>
                <w:color w:val="0000FF"/>
              </w:rPr>
            </w:pPr>
            <w:r>
              <w:rPr>
                <w:rFonts w:eastAsia="等线"/>
                <w:szCs w:val="18"/>
              </w:rPr>
              <w:t>CA_n3A-n28A</w:t>
            </w:r>
            <w:r>
              <w:rPr>
                <w:rFonts w:eastAsia="等线" w:cs="Arial"/>
                <w:szCs w:val="18"/>
                <w:highlight w:val="yellow"/>
                <w:vertAlign w:val="superscript"/>
                <w:lang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lang w:eastAsia="zh-CN" w:bidi="ar"/>
              </w:rPr>
              <w:t>5, 10, 15, 20</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lang w:eastAsia="zh-CN" w:bidi="ar"/>
              </w:rPr>
              <w:t>5, 10, 15, 20, 25, 30, 40</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n28</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lang w:eastAsia="zh-CN" w:bidi="ar"/>
              </w:rPr>
              <w:t>5, 10, 15, 20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eastAsia="zh-CN" w:bidi="ar"/>
              </w:rPr>
              <w:t>5, 10, 15, 20, 25, 30, 40, 50</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eastAsia="zh-CN" w:bidi="ar"/>
              </w:rPr>
              <w:t>5, 10, 15, 20, 25, 30, 40, 50</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n28</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eastAsia="zh-CN" w:bidi="ar"/>
              </w:rPr>
              <w:t>5, 10, 15, 20</w:t>
            </w:r>
            <w:r>
              <w:rPr>
                <w:rFonts w:eastAsia="等线"/>
                <w:vertAlign w:val="superscript"/>
                <w:lang w:eastAsia="zh-CN" w:bidi="ar"/>
              </w:rPr>
              <w:t>1</w:t>
            </w:r>
            <w:r>
              <w:rPr>
                <w:rFonts w:eastAsia="等线"/>
                <w:lang w:eastAsia="zh-CN" w:bidi="ar"/>
              </w:rPr>
              <w:t>, 30</w:t>
            </w:r>
            <w:r>
              <w:rPr>
                <w:rFonts w:eastAsia="等线"/>
                <w:vertAlign w:val="superscript"/>
                <w:lang w:eastAsia="zh-CN" w:bidi="ar"/>
              </w:rPr>
              <w:t>1</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val="en-US"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rPr>
              <w:t>n</w:t>
            </w:r>
            <w:r>
              <w:rPr>
                <w:rFonts w:eastAsia="等线"/>
                <w:lang w:eastAsia="zh-CN"/>
              </w:rPr>
              <w:t>1</w:t>
            </w:r>
            <w:r>
              <w:rPr>
                <w:rFonts w:eastAsia="等线" w:cs="Arial"/>
                <w:color w:val="000000"/>
                <w:szCs w:val="18"/>
              </w:rPr>
              <w:t xml:space="preserve"> channel bandwidths in Table 5.3.5-1 </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val="en-US"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rPr>
              <w:t>n</w:t>
            </w:r>
            <w:r>
              <w:rPr>
                <w:rFonts w:eastAsia="等线"/>
                <w:lang w:eastAsia="zh-CN"/>
              </w:rPr>
              <w:t>3</w:t>
            </w:r>
            <w:r>
              <w:rPr>
                <w:rFonts w:eastAsia="等线" w:cs="Arial"/>
                <w:color w:val="000000"/>
                <w:szCs w:val="18"/>
              </w:rPr>
              <w:t xml:space="preserve"> channel bandwidths in Table 5.3.5-1 </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val="en-US" w:eastAsia="zh-CN"/>
              </w:rPr>
              <w:t>n28</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rPr>
              <w:t>n</w:t>
            </w:r>
            <w:r>
              <w:rPr>
                <w:rFonts w:eastAsia="等线"/>
                <w:lang w:eastAsia="zh-CN"/>
              </w:rPr>
              <w:t>28</w:t>
            </w:r>
            <w:r>
              <w:rPr>
                <w:rFonts w:eastAsia="等线" w:cs="Arial"/>
                <w:color w:val="000000"/>
                <w:szCs w:val="18"/>
              </w:rPr>
              <w:t xml:space="preserve"> channel bandwidths in Table 5.3.5-1 </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349" w:name="_Toc18238"/>
      <w:r>
        <w:t>6</w:t>
      </w:r>
      <w:r>
        <w:rPr>
          <w:rFonts w:hint="eastAsia"/>
          <w:lang w:eastAsia="zh-CN"/>
        </w:rPr>
        <w:t>.7</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49"/>
    </w:p>
    <w:p>
      <w:pPr>
        <w:rPr>
          <w:lang w:eastAsia="zh-CN"/>
        </w:rPr>
      </w:pPr>
      <w:r>
        <w:rPr>
          <w:lang w:eastAsia="zh-CN"/>
        </w:rPr>
        <w:t>The coexistence analysis for PC3 DL CA_n1A-n3A-n28A with 2BUL are shown in table 6</w:t>
      </w:r>
      <w:r>
        <w:rPr>
          <w:rFonts w:hint="eastAsia"/>
          <w:lang w:eastAsia="zh-CN"/>
        </w:rPr>
        <w:t>.7</w:t>
      </w:r>
      <w:r>
        <w:rPr>
          <w:lang w:eastAsia="zh-CN"/>
        </w:rPr>
        <w:t xml:space="preserve">.2-1. </w:t>
      </w:r>
    </w:p>
    <w:p>
      <w:pPr>
        <w:pStyle w:val="49"/>
        <w:keepNext w:val="0"/>
        <w:keepLines w:val="0"/>
        <w:rPr>
          <w:lang w:eastAsia="zh-CN"/>
        </w:rPr>
      </w:pPr>
    </w:p>
    <w:p>
      <w:pPr>
        <w:pStyle w:val="49"/>
        <w:keepNext w:val="0"/>
        <w:keepLines w:val="0"/>
        <w:rPr>
          <w:lang w:eastAsia="zh-CN"/>
        </w:rPr>
      </w:pPr>
    </w:p>
    <w:p>
      <w:pPr>
        <w:pStyle w:val="49"/>
        <w:keepNext w:val="0"/>
        <w:keepLines w:val="0"/>
        <w:rPr>
          <w:lang w:eastAsia="zh-CN"/>
        </w:rPr>
      </w:pPr>
      <w:r>
        <w:rPr>
          <w:lang w:eastAsia="zh-CN"/>
        </w:rPr>
        <w:t>Table 6</w:t>
      </w:r>
      <w:r>
        <w:rPr>
          <w:rFonts w:hint="eastAsia"/>
          <w:lang w:eastAsia="zh-CN"/>
        </w:rPr>
        <w:t>.7</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r>
              <w:rPr>
                <w:rFonts w:eastAsiaTheme="minorEastAsia"/>
                <w:lang w:eastAsia="zh-CN"/>
              </w:rPr>
              <w:t>CA_n1-n3-n28</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n3</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1780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1875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710.5</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765.5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n1</w:t>
            </w:r>
          </w:p>
        </w:tc>
        <w:tc>
          <w:tcPr>
            <w:tcW w:w="975"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N/A</w:t>
            </w:r>
          </w:p>
        </w:tc>
        <w:tc>
          <w:tcPr>
            <w:tcW w:w="1012"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N/A</w:t>
            </w:r>
          </w:p>
        </w:tc>
        <w:tc>
          <w:tcPr>
            <w:tcW w:w="881"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2139</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11.0</w:t>
            </w:r>
          </w:p>
        </w:tc>
        <w:tc>
          <w:tcPr>
            <w:tcW w:w="828"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lang w:eastAsia="ja-JP"/>
              </w:rPr>
            </w:pPr>
            <w:r>
              <w:rPr>
                <w:rFonts w:eastAsiaTheme="minorEastAsia"/>
              </w:rPr>
              <w:t>IMD4</w:t>
            </w:r>
          </w:p>
        </w:tc>
      </w:tr>
    </w:tbl>
    <w:p>
      <w:pPr>
        <w:pStyle w:val="49"/>
        <w:keepNext w:val="0"/>
        <w:keepLines w:val="0"/>
        <w:rPr>
          <w:lang w:eastAsia="zh-CN"/>
        </w:rPr>
      </w:pPr>
    </w:p>
    <w:p>
      <w:pPr>
        <w:rPr>
          <w:lang w:eastAsia="zh-CN"/>
        </w:rPr>
      </w:pPr>
      <w:r>
        <w:rPr>
          <w:lang w:eastAsia="zh-CN"/>
        </w:rPr>
        <w:t>MSD for PC2 UL CA is calculated from MSD values for PC3 as follows:</w:t>
      </w:r>
    </w:p>
    <w:p>
      <w:pPr>
        <w:rPr>
          <w:lang w:val="en-US"/>
        </w:rPr>
      </w:pPr>
      <w:r>
        <w:rPr>
          <w:lang w:val="en-US"/>
        </w:rPr>
        <w:t>If the input signal increases by 3 dB, the IMD4 increases by 3*4=12dB.</w:t>
      </w:r>
    </w:p>
    <w:p>
      <w:pPr>
        <w:rPr>
          <w:lang w:val="en-US"/>
        </w:rPr>
      </w:pPr>
      <w:r>
        <w:rPr>
          <w:lang w:val="en-US"/>
        </w:rPr>
        <w:t xml:space="preserve">MSD due to interference power </w:t>
      </w:r>
      <w:r>
        <w:rPr>
          <w:lang w:val="en-US"/>
        </w:rPr>
        <w:drawing>
          <wp:inline distT="0" distB="0" distL="0" distR="0">
            <wp:extent cx="57150" cy="161925"/>
            <wp:effectExtent l="0" t="0" r="0" b="8255"/>
            <wp:docPr id="56"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57"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58"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59"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60"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61"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62"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63"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6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.7</w:t>
      </w:r>
      <w:r>
        <w:rPr>
          <w:lang w:eastAsia="zh-CN"/>
        </w:rPr>
        <w:t>.2-2: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 xml:space="preserve">Table </w:t>
      </w:r>
      <w:r>
        <w:rPr>
          <w:rFonts w:hint="eastAsia" w:ascii="Arial" w:hAnsi="Arial" w:eastAsia="Times New Roman"/>
          <w:b/>
          <w:lang w:val="en-US" w:eastAsia="zh-CN"/>
        </w:rPr>
        <w:t>6</w:t>
      </w:r>
      <w:r>
        <w:rPr>
          <w:rFonts w:hint="eastAsia" w:ascii="Arial" w:hAnsi="Arial" w:eastAsia="Times New Roman"/>
          <w:b/>
          <w:lang w:eastAsia="zh-CN"/>
        </w:rPr>
        <w:t>.7</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r>
              <w:rPr>
                <w:rFonts w:eastAsiaTheme="minorEastAsia"/>
                <w:lang w:eastAsia="zh-CN"/>
              </w:rPr>
              <w:t>CA_n1-n3-n28</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n3</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1780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1875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710.5</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765.5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n1</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2139</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eastAsiaTheme="minorEastAsia"/>
              </w:rPr>
              <w:t>22</w:t>
            </w:r>
            <w:r>
              <w:rPr>
                <w:rFonts w:hint="eastAsia" w:eastAsiaTheme="minorEastAsia"/>
              </w:rPr>
              <w:t>.</w:t>
            </w:r>
            <w:r>
              <w:rPr>
                <w:rFonts w:eastAsiaTheme="minorEastAsia"/>
              </w:rPr>
              <w:t>7</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IMD4</w:t>
            </w:r>
          </w:p>
        </w:tc>
      </w:tr>
    </w:tbl>
    <w:p>
      <w:pPr>
        <w:rPr>
          <w:lang w:eastAsia="zh-CN"/>
        </w:rPr>
      </w:pPr>
    </w:p>
    <w:p>
      <w:pPr>
        <w:pStyle w:val="4"/>
        <w:rPr>
          <w:lang w:eastAsia="ja-JP"/>
        </w:rPr>
      </w:pPr>
      <w:bookmarkStart w:id="350" w:name="_Toc16696"/>
      <w:r>
        <w:rPr>
          <w:rFonts w:hint="eastAsia" w:eastAsia="宋体"/>
          <w:lang w:val="en-US" w:eastAsia="zh-CN"/>
        </w:rPr>
        <w:t>6</w:t>
      </w:r>
      <w:r>
        <w:rPr>
          <w:rFonts w:hint="eastAsia" w:eastAsia="宋体"/>
          <w:lang w:eastAsia="zh-CN"/>
        </w:rPr>
        <w:t>.7</w:t>
      </w:r>
      <w:r>
        <w:rPr>
          <w:lang w:eastAsia="ja-JP"/>
        </w:rPr>
        <w:t>.</w:t>
      </w:r>
      <w:r>
        <w:rPr>
          <w:rFonts w:hint="eastAsia" w:eastAsia="宋体"/>
          <w:lang w:val="en-US" w:eastAsia="zh-CN"/>
        </w:rPr>
        <w:t>3</w:t>
      </w:r>
      <w:r>
        <w:rPr>
          <w:lang w:eastAsia="ja-JP"/>
        </w:rPr>
        <w:tab/>
      </w:r>
      <w:r>
        <w:rPr>
          <w:lang w:eastAsia="ja-JP"/>
        </w:rPr>
        <w:t>∆TIB and ∆RIB values (Void)</w:t>
      </w:r>
      <w:bookmarkEnd w:id="350"/>
    </w:p>
    <w:p>
      <w:pPr>
        <w:rPr>
          <w:lang w:eastAsia="zh-CN"/>
        </w:rPr>
      </w:pPr>
    </w:p>
    <w:p>
      <w:pPr>
        <w:pStyle w:val="3"/>
        <w:rPr>
          <w:lang w:val="en-US" w:eastAsia="zh-CN"/>
        </w:rPr>
      </w:pPr>
      <w:bookmarkStart w:id="351" w:name="_Toc12730"/>
      <w:r>
        <w:rPr>
          <w:lang w:eastAsia="zh-CN"/>
        </w:rPr>
        <w:t>6</w:t>
      </w:r>
      <w:r>
        <w:rPr>
          <w:rFonts w:hint="eastAsia"/>
          <w:lang w:eastAsia="zh-CN"/>
        </w:rPr>
        <w:t>.8</w:t>
      </w:r>
      <w:r>
        <w:tab/>
      </w:r>
      <w:r>
        <w:rPr>
          <w:lang w:eastAsia="zh-CN"/>
        </w:rPr>
        <w:t>CA_n1-n7-n20</w:t>
      </w:r>
      <w:bookmarkEnd w:id="351"/>
    </w:p>
    <w:p>
      <w:pPr>
        <w:pStyle w:val="4"/>
        <w:rPr>
          <w:rFonts w:cs="Arial"/>
          <w:szCs w:val="28"/>
          <w:lang w:eastAsia="zh-CN"/>
        </w:rPr>
      </w:pPr>
      <w:bookmarkStart w:id="352" w:name="_Toc595"/>
      <w:r>
        <w:rPr>
          <w:rFonts w:cs="Arial"/>
          <w:szCs w:val="28"/>
          <w:lang w:eastAsia="zh-CN"/>
        </w:rPr>
        <w:t>6</w:t>
      </w:r>
      <w:r>
        <w:rPr>
          <w:rFonts w:hint="eastAsia" w:cs="Arial"/>
          <w:szCs w:val="28"/>
          <w:lang w:eastAsia="zh-CN"/>
        </w:rPr>
        <w:t>.8</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52"/>
    </w:p>
    <w:p>
      <w:pPr>
        <w:rPr>
          <w:lang w:eastAsia="zh-CN"/>
        </w:rPr>
      </w:pPr>
    </w:p>
    <w:p>
      <w:pPr>
        <w:keepNext/>
        <w:keepLines/>
        <w:spacing w:before="60"/>
        <w:jc w:val="center"/>
        <w:rPr>
          <w:rFonts w:ascii="Arial" w:hAnsi="Arial" w:cs="Arial"/>
          <w:b/>
          <w:bCs/>
          <w:lang w:val="en-US"/>
        </w:rPr>
      </w:pPr>
      <w:r>
        <w:rPr>
          <w:rFonts w:ascii="Arial" w:hAnsi="Arial" w:cs="Arial"/>
          <w:b/>
          <w:bCs/>
          <w:lang w:val="en-US"/>
        </w:rPr>
        <w:t>Table 6</w:t>
      </w:r>
      <w:r>
        <w:rPr>
          <w:rFonts w:hint="eastAsia" w:ascii="Arial" w:hAnsi="Arial" w:cs="Arial"/>
          <w:b/>
          <w:bCs/>
          <w:lang w:val="en-US" w:eastAsia="zh-CN"/>
        </w:rPr>
        <w:t>.8.1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6"/>
        <w:gridCol w:w="2494"/>
        <w:gridCol w:w="859"/>
        <w:gridCol w:w="259"/>
        <w:gridCol w:w="258"/>
        <w:gridCol w:w="2553"/>
        <w:gridCol w:w="2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68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676"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762" w:type="dxa"/>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67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9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r>
              <w:rPr>
                <w:rFonts w:eastAsia="等线"/>
                <w:szCs w:val="18"/>
                <w:lang w:val="en-US" w:eastAsia="zh-CN"/>
              </w:rPr>
              <w:t>CA_n1A-n7A-n20A</w:t>
            </w:r>
          </w:p>
        </w:tc>
        <w:tc>
          <w:tcPr>
            <w:tcW w:w="2681" w:type="dxa"/>
            <w:gridSpan w:val="2"/>
            <w:tcBorders>
              <w:top w:val="nil"/>
              <w:left w:val="single" w:color="auto" w:sz="4" w:space="0"/>
              <w:bottom w:val="nil"/>
              <w:right w:val="single" w:color="auto" w:sz="4" w:space="0"/>
            </w:tcBorders>
            <w:shd w:val="clear" w:color="auto" w:fill="auto"/>
            <w:vAlign w:val="center"/>
          </w:tcPr>
          <w:p>
            <w:pPr>
              <w:pStyle w:val="41"/>
              <w:rPr>
                <w:rFonts w:eastAsia="等线"/>
                <w:szCs w:val="18"/>
                <w:lang w:val="en-US" w:eastAsia="zh-CN"/>
              </w:rPr>
            </w:pPr>
            <w:r>
              <w:rPr>
                <w:rFonts w:eastAsia="等线"/>
                <w:szCs w:val="18"/>
                <w:highlight w:val="yellow"/>
                <w:lang w:val="en-US" w:eastAsia="zh-CN"/>
              </w:rPr>
              <w:t>n7</w:t>
            </w:r>
            <w:r>
              <w:rPr>
                <w:rFonts w:eastAsia="等线"/>
                <w:szCs w:val="18"/>
                <w:highlight w:val="yellow"/>
                <w:vertAlign w:val="superscript"/>
                <w:lang w:val="en-US" w:eastAsia="zh-CN"/>
              </w:rPr>
              <w:t>7</w:t>
            </w:r>
          </w:p>
          <w:p>
            <w:pPr>
              <w:pStyle w:val="41"/>
              <w:rPr>
                <w:rFonts w:eastAsia="等线"/>
                <w:szCs w:val="18"/>
                <w:vertAlign w:val="superscript"/>
                <w:lang w:val="en-US" w:eastAsia="zh-CN"/>
              </w:rPr>
            </w:pPr>
            <w:r>
              <w:rPr>
                <w:rFonts w:eastAsia="等线"/>
                <w:szCs w:val="18"/>
                <w:lang w:val="en-US" w:eastAsia="zh-CN"/>
              </w:rPr>
              <w:t>CA_n1A-n7A</w:t>
            </w:r>
            <w:r>
              <w:rPr>
                <w:rFonts w:eastAsia="等线"/>
                <w:szCs w:val="18"/>
                <w:highlight w:val="yellow"/>
                <w:vertAlign w:val="superscript"/>
                <w:lang w:val="en-US" w:eastAsia="zh-CN"/>
              </w:rPr>
              <w:t>7</w:t>
            </w:r>
          </w:p>
          <w:p>
            <w:pPr>
              <w:pStyle w:val="41"/>
              <w:rPr>
                <w:rFonts w:eastAsia="等线"/>
                <w:szCs w:val="18"/>
                <w:lang w:val="en-US" w:eastAsia="zh-CN"/>
              </w:rPr>
            </w:pPr>
            <w:r>
              <w:rPr>
                <w:rFonts w:eastAsia="等线"/>
                <w:szCs w:val="18"/>
                <w:lang w:val="en-US" w:eastAsia="zh-CN"/>
              </w:rPr>
              <w:t>CA_n1A-n20A</w:t>
            </w:r>
          </w:p>
          <w:p>
            <w:pPr>
              <w:pStyle w:val="39"/>
              <w:keepNext w:val="0"/>
              <w:widowControl w:val="0"/>
              <w:jc w:val="center"/>
              <w:rPr>
                <w:rFonts w:cs="Arial"/>
                <w:i/>
                <w:color w:val="0000FF"/>
              </w:rPr>
            </w:pPr>
            <w:r>
              <w:rPr>
                <w:rFonts w:eastAsia="等线"/>
                <w:szCs w:val="18"/>
                <w:lang w:val="en-US" w:eastAsia="zh-CN"/>
              </w:rPr>
              <w:t>CA_n7A-n20A</w:t>
            </w:r>
            <w:r>
              <w:rPr>
                <w:rFonts w:eastAsia="等线"/>
                <w:szCs w:val="18"/>
                <w:highlight w:val="yellow"/>
                <w:vertAlign w:val="superscript"/>
                <w:lang w:val="en-US" w:eastAsia="zh-CN"/>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szCs w:val="18"/>
                <w:lang w:val="en-US" w:eastAsia="zh-CN"/>
              </w:rPr>
              <w:t>n1</w:t>
            </w:r>
          </w:p>
        </w:tc>
        <w:tc>
          <w:tcPr>
            <w:tcW w:w="2753"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val="en-US" w:eastAsia="zh-CN" w:bidi="ar"/>
              </w:rPr>
              <w:t>n1 channel bandwidths in Table 5.3.5-1</w:t>
            </w:r>
          </w:p>
        </w:tc>
        <w:tc>
          <w:tcPr>
            <w:tcW w:w="26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9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81"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szCs w:val="18"/>
                <w:lang w:val="en-US" w:eastAsia="zh-CN"/>
              </w:rPr>
              <w:t>n7</w:t>
            </w:r>
          </w:p>
        </w:tc>
        <w:tc>
          <w:tcPr>
            <w:tcW w:w="2753"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val="en-US" w:eastAsia="zh-CN" w:bidi="ar"/>
              </w:rPr>
              <w:t>n7 channel bandwidths in Table 5.3.5-1</w:t>
            </w:r>
          </w:p>
        </w:tc>
        <w:tc>
          <w:tcPr>
            <w:tcW w:w="2670"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9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81"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szCs w:val="18"/>
                <w:lang w:val="en-US" w:eastAsia="zh-CN"/>
              </w:rPr>
              <w:t>n20</w:t>
            </w:r>
          </w:p>
        </w:tc>
        <w:tc>
          <w:tcPr>
            <w:tcW w:w="2753"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val="en-US" w:eastAsia="zh-CN" w:bidi="ar"/>
              </w:rPr>
              <w:t>n20 channel bandwidths in Table 5.3.5-1</w:t>
            </w:r>
          </w:p>
        </w:tc>
        <w:tc>
          <w:tcPr>
            <w:tcW w:w="26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7"/>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353" w:name="_Toc12765"/>
      <w:r>
        <w:t>6</w:t>
      </w:r>
      <w:r>
        <w:rPr>
          <w:rFonts w:hint="eastAsia"/>
          <w:lang w:eastAsia="zh-CN"/>
        </w:rPr>
        <w:t>.8</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53"/>
    </w:p>
    <w:p>
      <w:pPr>
        <w:rPr>
          <w:lang w:eastAsia="zh-CN"/>
        </w:rPr>
      </w:pPr>
      <w:r>
        <w:rPr>
          <w:lang w:eastAsia="zh-CN"/>
        </w:rPr>
        <w:t>The coexistence analysis for PC3 DL CA_n1A-n7A-n20A with 2BUL are shown in table 6</w:t>
      </w:r>
      <w:r>
        <w:rPr>
          <w:rFonts w:hint="eastAsia"/>
          <w:lang w:eastAsia="zh-CN"/>
        </w:rPr>
        <w:t>.8</w:t>
      </w:r>
      <w:r>
        <w:rPr>
          <w:lang w:eastAsia="zh-CN"/>
        </w:rPr>
        <w:t xml:space="preserve">.2-1. </w:t>
      </w:r>
    </w:p>
    <w:p>
      <w:pPr>
        <w:pStyle w:val="49"/>
        <w:keepNext w:val="0"/>
        <w:keepLines w:val="0"/>
        <w:rPr>
          <w:lang w:eastAsia="zh-CN"/>
        </w:rPr>
      </w:pPr>
    </w:p>
    <w:p>
      <w:pPr>
        <w:pStyle w:val="49"/>
        <w:keepNext w:val="0"/>
        <w:keepLines w:val="0"/>
        <w:rPr>
          <w:lang w:eastAsia="zh-CN"/>
        </w:rPr>
      </w:pPr>
    </w:p>
    <w:p>
      <w:pPr>
        <w:pStyle w:val="49"/>
        <w:keepNext w:val="0"/>
        <w:keepLines w:val="0"/>
        <w:rPr>
          <w:lang w:eastAsia="zh-CN"/>
        </w:rPr>
      </w:pPr>
      <w:r>
        <w:rPr>
          <w:lang w:eastAsia="zh-CN"/>
        </w:rPr>
        <w:t>Table 6</w:t>
      </w:r>
      <w:r>
        <w:rPr>
          <w:rFonts w:hint="eastAsia"/>
          <w:lang w:eastAsia="zh-CN"/>
        </w:rPr>
        <w:t>.8</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923"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hint="eastAsia"/>
              </w:rPr>
              <w:t>n</w:t>
            </w:r>
            <w:r>
              <w:rPr>
                <w:lang w:eastAsia="ko-KR"/>
              </w:rPr>
              <w:t>1</w:t>
            </w:r>
          </w:p>
        </w:tc>
        <w:tc>
          <w:tcPr>
            <w:tcW w:w="975"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lang w:val="en-US" w:eastAsia="zh-CN"/>
              </w:rPr>
              <w:t>1940</w:t>
            </w:r>
          </w:p>
        </w:tc>
        <w:tc>
          <w:tcPr>
            <w:tcW w:w="1012"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hint="eastAsia"/>
                <w:lang w:eastAsia="ja-JP"/>
              </w:rPr>
              <w:t>5</w:t>
            </w:r>
          </w:p>
        </w:tc>
        <w:tc>
          <w:tcPr>
            <w:tcW w:w="1379"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lang w:eastAsia="ja-JP"/>
              </w:rPr>
              <w:t>25</w:t>
            </w:r>
          </w:p>
        </w:tc>
        <w:tc>
          <w:tcPr>
            <w:tcW w:w="881"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lang w:val="en-US" w:eastAsia="zh-CN"/>
              </w:rPr>
              <w:t>2130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hint="eastAsia"/>
              </w:rPr>
              <w:t>N</w:t>
            </w:r>
            <w:r>
              <w:t>/A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hint="eastAsia"/>
              </w:rPr>
              <w:t>n</w:t>
            </w:r>
            <w:r>
              <w:t>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szCs w:val="18"/>
              </w:rPr>
              <w:t>2510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eastAsia="ja-JP"/>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val="en-US" w:eastAsia="zh-CN"/>
              </w:rPr>
              <w:t>2630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hint="eastAsia"/>
              </w:rPr>
              <w:t>N</w:t>
            </w:r>
            <w:r>
              <w:t>/A</w:t>
            </w:r>
          </w:p>
        </w:tc>
        <w:tc>
          <w:tcPr>
            <w:tcW w:w="828"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eastAsia="ko-KR"/>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eastAsia="ja-JP"/>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val="en-US" w:eastAsia="zh-CN"/>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rPr>
              <w:t>4.5</w:t>
            </w:r>
          </w:p>
        </w:tc>
        <w:tc>
          <w:tcPr>
            <w:tcW w:w="828"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lang w:eastAsia="ko-KR"/>
              </w:rPr>
              <w:t>IMD5</w:t>
            </w:r>
          </w:p>
        </w:tc>
      </w:tr>
    </w:tbl>
    <w:p>
      <w:pPr>
        <w:pStyle w:val="49"/>
        <w:keepNext w:val="0"/>
        <w:keepLines w:val="0"/>
        <w:rPr>
          <w:lang w:eastAsia="zh-CN"/>
        </w:rPr>
      </w:pPr>
    </w:p>
    <w:p>
      <w:pPr>
        <w:rPr>
          <w:lang w:eastAsia="zh-CN"/>
        </w:rPr>
      </w:pPr>
      <w:r>
        <w:rPr>
          <w:lang w:eastAsia="zh-CN"/>
        </w:rPr>
        <w:t>MSD for PC2 UL CA is calculated from MSD values for PC3 as follows:</w:t>
      </w:r>
    </w:p>
    <w:p>
      <w:pPr>
        <w:rPr>
          <w:lang w:val="en-US"/>
        </w:rPr>
      </w:pPr>
      <w:r>
        <w:rPr>
          <w:lang w:val="en-US"/>
        </w:rPr>
        <w:t>If the input signal increases by 3 dB, IMD5 increases by 3*5=15dB.</w:t>
      </w:r>
    </w:p>
    <w:p>
      <w:pPr>
        <w:rPr>
          <w:lang w:val="en-US"/>
        </w:rPr>
      </w:pPr>
      <w:r>
        <w:rPr>
          <w:lang w:val="en-US"/>
        </w:rPr>
        <w:t xml:space="preserve">MSD due to interference power </w:t>
      </w:r>
      <w:r>
        <w:rPr>
          <w:lang w:val="en-US"/>
        </w:rPr>
        <w:drawing>
          <wp:inline distT="0" distB="0" distL="0" distR="0">
            <wp:extent cx="57150" cy="161925"/>
            <wp:effectExtent l="0" t="0" r="0" b="8255"/>
            <wp:docPr id="65"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66"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6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68"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69"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70"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71"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72"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7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.8</w:t>
      </w:r>
      <w:r>
        <w:rPr>
          <w:lang w:eastAsia="zh-CN"/>
        </w:rPr>
        <w:t>.2-2: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 xml:space="preserve">Table </w:t>
      </w:r>
      <w:r>
        <w:rPr>
          <w:rFonts w:hint="eastAsia" w:ascii="Arial" w:hAnsi="Arial" w:eastAsia="Times New Roman"/>
          <w:b/>
          <w:lang w:val="en-US" w:eastAsia="zh-CN"/>
        </w:rPr>
        <w:t>6</w:t>
      </w:r>
      <w:r>
        <w:rPr>
          <w:rFonts w:hint="eastAsia" w:ascii="Arial" w:hAnsi="Arial" w:eastAsia="Times New Roman"/>
          <w:b/>
          <w:lang w:eastAsia="zh-CN"/>
        </w:rPr>
        <w:t>.8</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41"/>
              <w:rPr>
                <w:highlight w:val="yellow"/>
                <w:lang w:val="en-US"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hint="eastAsia"/>
              </w:rPr>
              <w:t>n</w:t>
            </w:r>
            <w:r>
              <w:rPr>
                <w:lang w:eastAsia="ko-KR"/>
              </w:rPr>
              <w:t>1</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lang w:val="en-US" w:eastAsia="zh-CN"/>
              </w:rPr>
              <w:t>1940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hint="eastAsia"/>
                <w:lang w:eastAsia="ja-JP"/>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lang w:eastAsia="ja-JP"/>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lang w:val="en-US" w:eastAsia="zh-CN"/>
              </w:rPr>
              <w:t>2130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hint="eastAsia"/>
              </w:rPr>
              <w:t>N</w:t>
            </w:r>
            <w:r>
              <w:t>/A</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hint="eastAsia"/>
              </w:rPr>
              <w:t>n</w:t>
            </w:r>
            <w:r>
              <w:t>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szCs w:val="18"/>
              </w:rPr>
              <w:t>2510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lang w:eastAsia="ja-JP"/>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lang w:val="en-US" w:eastAsia="zh-CN"/>
              </w:rPr>
              <w:t>2630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hint="eastAsia"/>
              </w:rPr>
              <w:t>N</w:t>
            </w:r>
            <w:r>
              <w:t>/A</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lang w:eastAsia="ko-KR"/>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lang w:eastAsia="ja-JP"/>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lang w:val="en-US" w:eastAsia="zh-CN"/>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t>17.7</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lang w:eastAsia="ko-KR"/>
              </w:rPr>
              <w:t>IMD5</w:t>
            </w:r>
          </w:p>
        </w:tc>
      </w:tr>
    </w:tbl>
    <w:p>
      <w:pPr>
        <w:rPr>
          <w:lang w:eastAsia="zh-CN"/>
        </w:rPr>
      </w:pPr>
    </w:p>
    <w:p>
      <w:pPr>
        <w:pStyle w:val="4"/>
        <w:rPr>
          <w:lang w:eastAsia="ja-JP"/>
        </w:rPr>
      </w:pPr>
      <w:bookmarkStart w:id="354" w:name="_Toc26669"/>
      <w:r>
        <w:rPr>
          <w:rFonts w:hint="eastAsia" w:eastAsia="宋体"/>
          <w:lang w:val="en-US" w:eastAsia="zh-CN"/>
        </w:rPr>
        <w:t>6</w:t>
      </w:r>
      <w:r>
        <w:rPr>
          <w:rFonts w:hint="eastAsia" w:eastAsia="宋体"/>
          <w:lang w:eastAsia="zh-CN"/>
        </w:rPr>
        <w:t>.8</w:t>
      </w:r>
      <w:r>
        <w:rPr>
          <w:lang w:eastAsia="ja-JP"/>
        </w:rPr>
        <w:t>.</w:t>
      </w:r>
      <w:r>
        <w:rPr>
          <w:rFonts w:hint="eastAsia" w:eastAsia="宋体"/>
          <w:lang w:val="en-US" w:eastAsia="zh-CN"/>
        </w:rPr>
        <w:t>3</w:t>
      </w:r>
      <w:r>
        <w:rPr>
          <w:lang w:eastAsia="ja-JP"/>
        </w:rPr>
        <w:tab/>
      </w:r>
      <w:r>
        <w:rPr>
          <w:lang w:eastAsia="ja-JP"/>
        </w:rPr>
        <w:t>∆TIB and ∆RIB values (Void)</w:t>
      </w:r>
      <w:bookmarkEnd w:id="354"/>
    </w:p>
    <w:p>
      <w:pPr>
        <w:rPr>
          <w:lang w:eastAsia="zh-CN"/>
        </w:rPr>
      </w:pPr>
    </w:p>
    <w:p>
      <w:pPr>
        <w:pStyle w:val="3"/>
        <w:rPr>
          <w:lang w:val="en-US" w:eastAsia="zh-CN"/>
        </w:rPr>
      </w:pPr>
      <w:bookmarkStart w:id="355" w:name="_Toc15263"/>
      <w:r>
        <w:rPr>
          <w:lang w:eastAsia="zh-CN"/>
        </w:rPr>
        <w:t>6</w:t>
      </w:r>
      <w:r>
        <w:rPr>
          <w:rFonts w:hint="eastAsia"/>
          <w:lang w:eastAsia="zh-CN"/>
        </w:rPr>
        <w:t>.9</w:t>
      </w:r>
      <w:r>
        <w:tab/>
      </w:r>
      <w:r>
        <w:rPr>
          <w:lang w:eastAsia="zh-CN"/>
        </w:rPr>
        <w:t>CA_n1-n7-n28</w:t>
      </w:r>
      <w:bookmarkEnd w:id="355"/>
    </w:p>
    <w:p>
      <w:pPr>
        <w:pStyle w:val="4"/>
        <w:rPr>
          <w:rFonts w:cs="Arial"/>
          <w:szCs w:val="28"/>
          <w:lang w:eastAsia="zh-CN"/>
        </w:rPr>
      </w:pPr>
      <w:bookmarkStart w:id="356" w:name="_Toc20119"/>
      <w:r>
        <w:rPr>
          <w:rFonts w:cs="Arial"/>
          <w:szCs w:val="28"/>
          <w:lang w:eastAsia="zh-CN"/>
        </w:rPr>
        <w:t>6</w:t>
      </w:r>
      <w:r>
        <w:rPr>
          <w:rFonts w:hint="eastAsia" w:cs="Arial"/>
          <w:szCs w:val="28"/>
          <w:lang w:eastAsia="zh-CN"/>
        </w:rPr>
        <w:t>.9</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56"/>
    </w:p>
    <w:p>
      <w:pPr>
        <w:rPr>
          <w:lang w:eastAsia="zh-CN"/>
        </w:rPr>
      </w:pPr>
    </w:p>
    <w:p>
      <w:pPr>
        <w:keepNext/>
        <w:keepLines/>
        <w:spacing w:before="60"/>
        <w:jc w:val="center"/>
        <w:rPr>
          <w:rFonts w:ascii="Arial" w:hAnsi="Arial" w:cs="Arial"/>
          <w:b/>
          <w:bCs/>
          <w:lang w:val="en-US"/>
        </w:rPr>
      </w:pPr>
      <w:r>
        <w:rPr>
          <w:rFonts w:ascii="Arial" w:hAnsi="Arial" w:cs="Arial"/>
          <w:b/>
          <w:bCs/>
          <w:lang w:val="en-US"/>
        </w:rPr>
        <w:t>Table 6</w:t>
      </w:r>
      <w:r>
        <w:rPr>
          <w:rFonts w:hint="eastAsia" w:ascii="Arial" w:hAnsi="Arial" w:cs="Arial"/>
          <w:b/>
          <w:bCs/>
          <w:lang w:val="en-US" w:eastAsia="zh-CN"/>
        </w:rPr>
        <w:t>.9.1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5"/>
        <w:gridCol w:w="2676"/>
        <w:gridCol w:w="616"/>
        <w:gridCol w:w="2762"/>
        <w:gridCol w:w="2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68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67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77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672"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r>
              <w:rPr>
                <w:rFonts w:eastAsia="等线"/>
                <w:lang w:eastAsia="zh-CN"/>
              </w:rPr>
              <w:t>CA</w:t>
            </w:r>
            <w:r>
              <w:rPr>
                <w:rFonts w:eastAsia="等线"/>
              </w:rPr>
              <w:t>_</w:t>
            </w:r>
            <w:r>
              <w:rPr>
                <w:rFonts w:eastAsia="等线"/>
                <w:lang w:eastAsia="zh-CN"/>
              </w:rPr>
              <w:t>n1</w:t>
            </w:r>
            <w:r>
              <w:rPr>
                <w:rFonts w:eastAsia="等线"/>
                <w:lang w:eastAsia="ja-JP"/>
              </w:rPr>
              <w:t>A-</w:t>
            </w:r>
            <w:r>
              <w:rPr>
                <w:rFonts w:eastAsia="等线"/>
                <w:lang w:eastAsia="zh-CN"/>
              </w:rPr>
              <w:t>n7</w:t>
            </w:r>
            <w:r>
              <w:rPr>
                <w:rFonts w:eastAsia="等线"/>
                <w:lang w:eastAsia="ja-JP"/>
              </w:rPr>
              <w:t>A</w:t>
            </w:r>
            <w:r>
              <w:rPr>
                <w:rFonts w:eastAsia="等线"/>
                <w:lang w:eastAsia="zh-CN"/>
              </w:rPr>
              <w:t>-n28A</w:t>
            </w:r>
          </w:p>
        </w:tc>
        <w:tc>
          <w:tcPr>
            <w:tcW w:w="2671" w:type="dxa"/>
            <w:tcBorders>
              <w:top w:val="nil"/>
              <w:left w:val="single" w:color="auto" w:sz="4" w:space="0"/>
              <w:bottom w:val="nil"/>
              <w:right w:val="single" w:color="auto" w:sz="4" w:space="0"/>
            </w:tcBorders>
            <w:shd w:val="clear" w:color="auto" w:fill="auto"/>
            <w:vAlign w:val="center"/>
          </w:tcPr>
          <w:p>
            <w:pPr>
              <w:pStyle w:val="41"/>
              <w:rPr>
                <w:rFonts w:eastAsia="等线"/>
                <w:vertAlign w:val="superscript"/>
                <w:lang w:val="fr-FR" w:eastAsia="zh-CN"/>
              </w:rPr>
            </w:pPr>
            <w:r>
              <w:rPr>
                <w:rFonts w:eastAsia="等线"/>
                <w:lang w:val="fr-FR" w:eastAsia="zh-CN"/>
              </w:rPr>
              <w:t>n7</w:t>
            </w:r>
            <w:r>
              <w:rPr>
                <w:rFonts w:eastAsia="等线"/>
                <w:vertAlign w:val="superscript"/>
                <w:lang w:val="fr-FR" w:eastAsia="zh-CN"/>
              </w:rPr>
              <w:t>7</w:t>
            </w:r>
          </w:p>
          <w:p>
            <w:pPr>
              <w:pStyle w:val="41"/>
              <w:rPr>
                <w:rFonts w:eastAsia="等线"/>
                <w:lang w:val="fr-FR" w:eastAsia="zh-CN"/>
              </w:rPr>
            </w:pPr>
            <w:r>
              <w:rPr>
                <w:rFonts w:eastAsia="等线"/>
                <w:lang w:val="fr-FR" w:eastAsia="zh-CN"/>
              </w:rPr>
              <w:t>CA</w:t>
            </w:r>
            <w:r>
              <w:rPr>
                <w:rFonts w:eastAsia="等线"/>
                <w:lang w:val="fr-FR"/>
              </w:rPr>
              <w:t>_</w:t>
            </w:r>
            <w:r>
              <w:rPr>
                <w:rFonts w:eastAsia="等线"/>
                <w:lang w:val="fr-FR" w:eastAsia="zh-CN"/>
              </w:rPr>
              <w:t>n1</w:t>
            </w:r>
            <w:r>
              <w:rPr>
                <w:rFonts w:eastAsia="等线"/>
                <w:lang w:val="fr-FR" w:eastAsia="ja-JP"/>
              </w:rPr>
              <w:t>A-</w:t>
            </w:r>
            <w:r>
              <w:rPr>
                <w:rFonts w:eastAsia="等线"/>
                <w:lang w:val="fr-FR" w:eastAsia="zh-CN"/>
              </w:rPr>
              <w:t>n7</w:t>
            </w:r>
            <w:r>
              <w:rPr>
                <w:rFonts w:eastAsia="等线"/>
                <w:lang w:val="fr-FR" w:eastAsia="ja-JP"/>
              </w:rPr>
              <w:t>A</w:t>
            </w:r>
            <w:r>
              <w:rPr>
                <w:rFonts w:eastAsia="等线"/>
                <w:highlight w:val="yellow"/>
                <w:vertAlign w:val="superscript"/>
                <w:lang w:val="fr-FR" w:eastAsia="zh-CN"/>
              </w:rPr>
              <w:t>7</w:t>
            </w:r>
          </w:p>
          <w:p>
            <w:pPr>
              <w:pStyle w:val="41"/>
              <w:rPr>
                <w:rFonts w:eastAsia="等线"/>
                <w:lang w:val="fr-FR" w:eastAsia="zh-CN"/>
              </w:rPr>
            </w:pPr>
            <w:r>
              <w:rPr>
                <w:rFonts w:eastAsia="等线"/>
                <w:lang w:val="fr-FR" w:eastAsia="zh-CN"/>
              </w:rPr>
              <w:t>CA</w:t>
            </w:r>
            <w:r>
              <w:rPr>
                <w:rFonts w:eastAsia="等线"/>
                <w:lang w:val="fr-FR"/>
              </w:rPr>
              <w:t>_</w:t>
            </w:r>
            <w:r>
              <w:rPr>
                <w:rFonts w:eastAsia="等线"/>
                <w:lang w:val="fr-FR" w:eastAsia="zh-CN"/>
              </w:rPr>
              <w:t>n1</w:t>
            </w:r>
            <w:r>
              <w:rPr>
                <w:rFonts w:eastAsia="等线"/>
                <w:lang w:val="fr-FR" w:eastAsia="ja-JP"/>
              </w:rPr>
              <w:t>A-</w:t>
            </w:r>
            <w:r>
              <w:rPr>
                <w:rFonts w:eastAsia="等线"/>
                <w:lang w:val="fr-FR" w:eastAsia="zh-CN"/>
              </w:rPr>
              <w:t>n28A</w:t>
            </w:r>
          </w:p>
          <w:p>
            <w:pPr>
              <w:pStyle w:val="39"/>
              <w:keepNext w:val="0"/>
              <w:widowControl w:val="0"/>
              <w:jc w:val="center"/>
              <w:rPr>
                <w:rFonts w:cs="Arial"/>
                <w:i/>
                <w:color w:val="0000FF"/>
              </w:rPr>
            </w:pPr>
            <w:r>
              <w:rPr>
                <w:rFonts w:eastAsia="等线"/>
                <w:lang w:val="fr-FR" w:eastAsia="zh-CN"/>
              </w:rPr>
              <w:t>CA</w:t>
            </w:r>
            <w:r>
              <w:rPr>
                <w:rFonts w:eastAsia="等线"/>
                <w:lang w:val="fr-FR"/>
              </w:rPr>
              <w:t>_</w:t>
            </w:r>
            <w:r>
              <w:rPr>
                <w:rFonts w:eastAsia="等线"/>
                <w:lang w:val="fr-FR" w:eastAsia="zh-CN"/>
              </w:rPr>
              <w:t>n7</w:t>
            </w:r>
            <w:r>
              <w:rPr>
                <w:rFonts w:eastAsia="等线"/>
                <w:lang w:val="fr-FR" w:eastAsia="ja-JP"/>
              </w:rPr>
              <w:t>A</w:t>
            </w:r>
            <w:r>
              <w:rPr>
                <w:rFonts w:eastAsia="等线"/>
                <w:lang w:val="fr-FR" w:eastAsia="zh-CN"/>
              </w:rPr>
              <w:t>-n28A</w:t>
            </w:r>
            <w:r>
              <w:rPr>
                <w:rFonts w:eastAsia="等线"/>
                <w:highlight w:val="yellow"/>
                <w:vertAlign w:val="superscript"/>
                <w:lang w:val="fr-FR"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n1</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lang w:eastAsia="zh-CN" w:bidi="ar"/>
              </w:rPr>
              <w:t>5, 10, 15, 20</w:t>
            </w:r>
          </w:p>
        </w:tc>
        <w:tc>
          <w:tcPr>
            <w:tcW w:w="2672"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n7</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lang w:eastAsia="zh-CN" w:bidi="ar"/>
              </w:rPr>
              <w:t>5, 10, 15, 20, 25, 30, 40, 50</w:t>
            </w:r>
          </w:p>
        </w:tc>
        <w:tc>
          <w:tcPr>
            <w:tcW w:w="2672"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n28</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lang w:eastAsia="zh-CN" w:bidi="ar"/>
              </w:rPr>
              <w:t>5, 10, 15, 20</w:t>
            </w:r>
          </w:p>
        </w:tc>
        <w:tc>
          <w:tcPr>
            <w:tcW w:w="2672"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hint="eastAsia" w:eastAsia="等线"/>
                <w:lang w:eastAsia="zh-CN"/>
              </w:rPr>
              <w:t>n</w:t>
            </w:r>
            <w:r>
              <w:rPr>
                <w:rFonts w:eastAsia="等线"/>
                <w:lang w:eastAsia="zh-CN"/>
              </w:rPr>
              <w:t>1</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val="en-US" w:eastAsia="zh-CN" w:bidi="ar"/>
              </w:rPr>
              <w:t>See n1 channel bandwidths in Table 5.3.5-1</w:t>
            </w:r>
          </w:p>
        </w:tc>
        <w:tc>
          <w:tcPr>
            <w:tcW w:w="2672"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n7</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val="en-US" w:eastAsia="zh-CN" w:bidi="ar"/>
              </w:rPr>
              <w:t>See n7 channel bandwidths in Table 5.3.5-1</w:t>
            </w:r>
          </w:p>
        </w:tc>
        <w:tc>
          <w:tcPr>
            <w:tcW w:w="2672"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n28</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val="en-US" w:eastAsia="zh-CN" w:bidi="ar"/>
              </w:rPr>
              <w:t>See n28 channel bandwidths in Table 5.3.5-1</w:t>
            </w:r>
          </w:p>
        </w:tc>
        <w:tc>
          <w:tcPr>
            <w:tcW w:w="2672"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357" w:name="_Toc23674"/>
      <w:r>
        <w:t>6</w:t>
      </w:r>
      <w:r>
        <w:rPr>
          <w:rFonts w:hint="eastAsia"/>
          <w:lang w:eastAsia="zh-CN"/>
        </w:rPr>
        <w:t>.9</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57"/>
    </w:p>
    <w:p>
      <w:pPr>
        <w:rPr>
          <w:lang w:eastAsia="zh-CN"/>
        </w:rPr>
      </w:pPr>
      <w:r>
        <w:rPr>
          <w:lang w:eastAsia="zh-CN"/>
        </w:rPr>
        <w:t>The coexistence analysis for PC3 DL CA_n1A-n7A-n28A with 2BUL are shown in table 6</w:t>
      </w:r>
      <w:r>
        <w:rPr>
          <w:rFonts w:hint="eastAsia"/>
          <w:lang w:eastAsia="zh-CN"/>
        </w:rPr>
        <w:t>.9</w:t>
      </w:r>
      <w:r>
        <w:rPr>
          <w:lang w:eastAsia="zh-CN"/>
        </w:rPr>
        <w:t xml:space="preserve">.2-1. </w:t>
      </w:r>
    </w:p>
    <w:p>
      <w:pPr>
        <w:pStyle w:val="49"/>
        <w:keepNext w:val="0"/>
        <w:keepLines w:val="0"/>
        <w:rPr>
          <w:lang w:eastAsia="zh-CN"/>
        </w:rPr>
      </w:pPr>
    </w:p>
    <w:p>
      <w:pPr>
        <w:pStyle w:val="49"/>
        <w:keepNext w:val="0"/>
        <w:keepLines w:val="0"/>
        <w:rPr>
          <w:lang w:eastAsia="zh-CN"/>
        </w:rPr>
      </w:pPr>
    </w:p>
    <w:p>
      <w:pPr>
        <w:pStyle w:val="49"/>
        <w:keepNext w:val="0"/>
        <w:keepLines w:val="0"/>
        <w:rPr>
          <w:lang w:eastAsia="zh-CN"/>
        </w:rPr>
      </w:pPr>
      <w:r>
        <w:rPr>
          <w:lang w:eastAsia="zh-CN"/>
        </w:rPr>
        <w:t>Table 6</w:t>
      </w:r>
      <w:r>
        <w:rPr>
          <w:rFonts w:hint="eastAsia"/>
          <w:lang w:eastAsia="zh-CN"/>
        </w:rPr>
        <w:t>.9</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r>
              <w:rPr>
                <w:rFonts w:hint="eastAsia" w:eastAsiaTheme="minorEastAsia"/>
                <w:lang w:eastAsia="zh-CN"/>
              </w:rPr>
              <w:t>CA_n</w:t>
            </w:r>
            <w:r>
              <w:rPr>
                <w:rFonts w:eastAsiaTheme="minorEastAsia"/>
                <w:lang w:eastAsia="zh-CN"/>
              </w:rPr>
              <w:t>1</w:t>
            </w:r>
            <w:r>
              <w:rPr>
                <w:rFonts w:hint="eastAsia" w:eastAsiaTheme="minorEastAsia"/>
                <w:lang w:eastAsia="zh-CN"/>
              </w:rPr>
              <w:t>-n</w:t>
            </w:r>
            <w:r>
              <w:rPr>
                <w:rFonts w:eastAsiaTheme="minorEastAsia"/>
                <w:lang w:eastAsia="zh-CN"/>
              </w:rPr>
              <w:t>7</w:t>
            </w:r>
            <w:r>
              <w:rPr>
                <w:rFonts w:hint="eastAsia" w:eastAsiaTheme="minorEastAsia"/>
                <w:lang w:eastAsia="zh-CN"/>
              </w:rPr>
              <w:t>-n</w:t>
            </w:r>
            <w:r>
              <w:rPr>
                <w:rFonts w:eastAsiaTheme="minorEastAsia"/>
                <w:lang w:eastAsia="zh-CN"/>
              </w:rPr>
              <w:t>2</w:t>
            </w:r>
            <w:r>
              <w:rPr>
                <w:rFonts w:hint="eastAsia" w:eastAsiaTheme="minorEastAsia"/>
                <w:lang w:eastAsia="zh-CN"/>
              </w:rPr>
              <w:t>8</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ko-KR"/>
              </w:rPr>
              <w:t>n1</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1935</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2125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ko-KR"/>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2510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2630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ko-KR"/>
              </w:rPr>
              <w:t>n28</w:t>
            </w:r>
          </w:p>
        </w:tc>
        <w:tc>
          <w:tcPr>
            <w:tcW w:w="975"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N/A</w:t>
            </w:r>
          </w:p>
        </w:tc>
        <w:tc>
          <w:tcPr>
            <w:tcW w:w="1012"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10</w:t>
            </w:r>
          </w:p>
        </w:tc>
        <w:tc>
          <w:tcPr>
            <w:tcW w:w="1379"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N/A</w:t>
            </w:r>
          </w:p>
        </w:tc>
        <w:tc>
          <w:tcPr>
            <w:tcW w:w="881"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785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4.5</w:t>
            </w:r>
          </w:p>
        </w:tc>
        <w:tc>
          <w:tcPr>
            <w:tcW w:w="828"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lang w:eastAsia="ja-JP"/>
              </w:rPr>
            </w:pPr>
            <w:r>
              <w:rPr>
                <w:rFonts w:eastAsiaTheme="minorEastAsia"/>
                <w:lang w:eastAsia="zh-CN"/>
              </w:rPr>
              <w:t>IMD5</w:t>
            </w:r>
          </w:p>
        </w:tc>
      </w:tr>
    </w:tbl>
    <w:p>
      <w:pPr>
        <w:pStyle w:val="49"/>
        <w:keepNext w:val="0"/>
        <w:keepLines w:val="0"/>
        <w:rPr>
          <w:lang w:eastAsia="zh-CN"/>
        </w:rPr>
      </w:pPr>
    </w:p>
    <w:p>
      <w:pPr>
        <w:rPr>
          <w:lang w:eastAsia="zh-CN"/>
        </w:rPr>
      </w:pPr>
      <w:r>
        <w:rPr>
          <w:lang w:eastAsia="zh-CN"/>
        </w:rPr>
        <w:t>MSD for PC2 UL CA is calculated from MSD values for PC3 as follows:</w:t>
      </w:r>
    </w:p>
    <w:p>
      <w:pPr>
        <w:rPr>
          <w:lang w:val="en-US"/>
        </w:rPr>
      </w:pPr>
      <w:r>
        <w:rPr>
          <w:lang w:val="en-US"/>
        </w:rPr>
        <w:t>If the input signal increases by 3 dB, IMD5 increases by 3*5=15dB.</w:t>
      </w:r>
    </w:p>
    <w:p>
      <w:pPr>
        <w:rPr>
          <w:lang w:val="en-US"/>
        </w:rPr>
      </w:pPr>
      <w:r>
        <w:rPr>
          <w:lang w:val="en-US"/>
        </w:rPr>
        <w:t xml:space="preserve">MSD due to interference power </w:t>
      </w:r>
      <w:r>
        <w:rPr>
          <w:lang w:val="en-US"/>
        </w:rPr>
        <w:drawing>
          <wp:inline distT="0" distB="0" distL="0" distR="0">
            <wp:extent cx="57150" cy="161925"/>
            <wp:effectExtent l="0" t="0" r="0" b="8255"/>
            <wp:docPr id="74"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75"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76"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77"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78"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79"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80"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81"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8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.9</w:t>
      </w:r>
      <w:r>
        <w:rPr>
          <w:lang w:eastAsia="zh-CN"/>
        </w:rPr>
        <w:t>.2-2: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 xml:space="preserve">Table </w:t>
      </w:r>
      <w:r>
        <w:rPr>
          <w:rFonts w:hint="eastAsia" w:ascii="Arial" w:hAnsi="Arial" w:eastAsia="Times New Roman"/>
          <w:b/>
          <w:lang w:val="en-US" w:eastAsia="zh-CN"/>
        </w:rPr>
        <w:t>6</w:t>
      </w:r>
      <w:r>
        <w:rPr>
          <w:rFonts w:hint="eastAsia" w:ascii="Arial" w:hAnsi="Arial" w:eastAsia="Times New Roman"/>
          <w:b/>
          <w:lang w:eastAsia="zh-CN"/>
        </w:rPr>
        <w:t>.9</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r>
              <w:rPr>
                <w:rFonts w:hint="eastAsia" w:eastAsiaTheme="minorEastAsia"/>
                <w:lang w:eastAsia="zh-CN"/>
              </w:rPr>
              <w:t>CA_n</w:t>
            </w:r>
            <w:r>
              <w:rPr>
                <w:rFonts w:eastAsiaTheme="minorEastAsia"/>
                <w:lang w:eastAsia="zh-CN"/>
              </w:rPr>
              <w:t>1</w:t>
            </w:r>
            <w:r>
              <w:rPr>
                <w:rFonts w:hint="eastAsia" w:eastAsiaTheme="minorEastAsia"/>
                <w:lang w:eastAsia="zh-CN"/>
              </w:rPr>
              <w:t>-n</w:t>
            </w:r>
            <w:r>
              <w:rPr>
                <w:rFonts w:eastAsiaTheme="minorEastAsia"/>
                <w:lang w:eastAsia="zh-CN"/>
              </w:rPr>
              <w:t>7</w:t>
            </w:r>
            <w:r>
              <w:rPr>
                <w:rFonts w:hint="eastAsia" w:eastAsiaTheme="minorEastAsia"/>
                <w:lang w:eastAsia="zh-CN"/>
              </w:rPr>
              <w:t>-n</w:t>
            </w:r>
            <w:r>
              <w:rPr>
                <w:rFonts w:eastAsiaTheme="minorEastAsia"/>
                <w:lang w:eastAsia="zh-CN"/>
              </w:rPr>
              <w:t>2</w:t>
            </w:r>
            <w:r>
              <w:rPr>
                <w:rFonts w:hint="eastAsia" w:eastAsiaTheme="minorEastAsia"/>
                <w:lang w:eastAsia="zh-CN"/>
              </w:rPr>
              <w:t>8</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ko-KR"/>
              </w:rPr>
              <w:t>n1</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1935</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2125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ko-KR"/>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2510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2630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ko-KR"/>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785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eastAsiaTheme="minorEastAsia"/>
              </w:rPr>
              <w:t>17,7</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lang w:eastAsia="zh-CN"/>
              </w:rPr>
              <w:t>IMD5</w:t>
            </w:r>
          </w:p>
        </w:tc>
      </w:tr>
    </w:tbl>
    <w:p>
      <w:pPr>
        <w:rPr>
          <w:lang w:eastAsia="zh-CN"/>
        </w:rPr>
      </w:pPr>
    </w:p>
    <w:p>
      <w:pPr>
        <w:pStyle w:val="4"/>
        <w:rPr>
          <w:lang w:eastAsia="ja-JP"/>
        </w:rPr>
      </w:pPr>
      <w:bookmarkStart w:id="358" w:name="_Toc21084"/>
      <w:r>
        <w:rPr>
          <w:rFonts w:hint="eastAsia" w:eastAsia="宋体"/>
          <w:lang w:val="en-US" w:eastAsia="zh-CN"/>
        </w:rPr>
        <w:t>6</w:t>
      </w:r>
      <w:r>
        <w:rPr>
          <w:rFonts w:hint="eastAsia" w:eastAsia="宋体"/>
          <w:lang w:eastAsia="zh-CN"/>
        </w:rPr>
        <w:t>.9</w:t>
      </w:r>
      <w:r>
        <w:rPr>
          <w:lang w:eastAsia="ja-JP"/>
        </w:rPr>
        <w:t>.</w:t>
      </w:r>
      <w:r>
        <w:rPr>
          <w:rFonts w:hint="eastAsia" w:eastAsia="宋体"/>
          <w:lang w:val="en-US" w:eastAsia="zh-CN"/>
        </w:rPr>
        <w:t>3</w:t>
      </w:r>
      <w:r>
        <w:rPr>
          <w:lang w:eastAsia="ja-JP"/>
        </w:rPr>
        <w:tab/>
      </w:r>
      <w:r>
        <w:rPr>
          <w:lang w:eastAsia="ja-JP"/>
        </w:rPr>
        <w:t>∆TIB and ∆RIB values (Void)</w:t>
      </w:r>
      <w:bookmarkEnd w:id="358"/>
    </w:p>
    <w:p>
      <w:pPr>
        <w:rPr>
          <w:lang w:eastAsia="zh-CN"/>
        </w:rPr>
      </w:pPr>
    </w:p>
    <w:p>
      <w:pPr>
        <w:pStyle w:val="3"/>
        <w:rPr>
          <w:lang w:val="en-US" w:eastAsia="zh-CN"/>
        </w:rPr>
      </w:pPr>
      <w:bookmarkStart w:id="359" w:name="_Toc30275"/>
      <w:r>
        <w:rPr>
          <w:lang w:eastAsia="zh-CN"/>
        </w:rPr>
        <w:t>6</w:t>
      </w:r>
      <w:r>
        <w:rPr>
          <w:rFonts w:hint="eastAsia"/>
          <w:lang w:eastAsia="zh-CN"/>
        </w:rPr>
        <w:t>.10</w:t>
      </w:r>
      <w:r>
        <w:tab/>
      </w:r>
      <w:r>
        <w:rPr>
          <w:lang w:eastAsia="zh-CN"/>
        </w:rPr>
        <w:t>CA_n3-n7-n20</w:t>
      </w:r>
      <w:bookmarkEnd w:id="359"/>
    </w:p>
    <w:p>
      <w:pPr>
        <w:pStyle w:val="4"/>
        <w:rPr>
          <w:rFonts w:cs="Arial"/>
          <w:szCs w:val="28"/>
          <w:lang w:eastAsia="zh-CN"/>
        </w:rPr>
      </w:pPr>
      <w:bookmarkStart w:id="360" w:name="_Toc3413"/>
      <w:r>
        <w:rPr>
          <w:rFonts w:cs="Arial"/>
          <w:szCs w:val="28"/>
          <w:lang w:eastAsia="zh-CN"/>
        </w:rPr>
        <w:t>6</w:t>
      </w:r>
      <w:r>
        <w:rPr>
          <w:rFonts w:hint="eastAsia" w:cs="Arial"/>
          <w:szCs w:val="28"/>
          <w:lang w:eastAsia="zh-CN"/>
        </w:rPr>
        <w:t>.10</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60"/>
    </w:p>
    <w:p>
      <w:pPr>
        <w:rPr>
          <w:lang w:eastAsia="zh-CN"/>
        </w:rPr>
      </w:pPr>
    </w:p>
    <w:p>
      <w:pPr>
        <w:keepNext/>
        <w:keepLines/>
        <w:spacing w:before="60"/>
        <w:jc w:val="center"/>
        <w:rPr>
          <w:rFonts w:ascii="Arial" w:hAnsi="Arial" w:cs="Arial"/>
          <w:b/>
          <w:bCs/>
          <w:lang w:val="en-US"/>
        </w:rPr>
      </w:pPr>
      <w:r>
        <w:rPr>
          <w:rFonts w:ascii="Arial" w:hAnsi="Arial" w:cs="Arial"/>
          <w:b/>
          <w:bCs/>
          <w:lang w:val="en-US"/>
        </w:rPr>
        <w:t>Table 6</w:t>
      </w:r>
      <w:r>
        <w:rPr>
          <w:rFonts w:hint="eastAsia" w:ascii="Arial" w:hAnsi="Arial" w:cs="Arial"/>
          <w:b/>
          <w:bCs/>
          <w:lang w:val="en-US" w:eastAsia="zh-CN"/>
        </w:rPr>
        <w:t>.10.1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4"/>
        <w:gridCol w:w="2434"/>
        <w:gridCol w:w="895"/>
        <w:gridCol w:w="259"/>
        <w:gridCol w:w="258"/>
        <w:gridCol w:w="2708"/>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506"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49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812" w:type="dxa"/>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48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506"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r>
              <w:rPr>
                <w:rFonts w:eastAsia="等线"/>
              </w:rPr>
              <w:t>CA_n3A-n7A-n20A</w:t>
            </w:r>
          </w:p>
        </w:tc>
        <w:tc>
          <w:tcPr>
            <w:tcW w:w="3353" w:type="dxa"/>
            <w:gridSpan w:val="2"/>
            <w:tcBorders>
              <w:top w:val="nil"/>
              <w:left w:val="single" w:color="auto" w:sz="4" w:space="0"/>
              <w:bottom w:val="nil"/>
              <w:right w:val="single" w:color="auto" w:sz="4" w:space="0"/>
            </w:tcBorders>
            <w:shd w:val="clear" w:color="auto" w:fill="auto"/>
            <w:vAlign w:val="center"/>
          </w:tcPr>
          <w:p>
            <w:pPr>
              <w:pStyle w:val="41"/>
              <w:rPr>
                <w:rFonts w:eastAsia="等线"/>
                <w:highlight w:val="yellow"/>
                <w:lang w:eastAsia="zh-CN"/>
              </w:rPr>
            </w:pPr>
            <w:r>
              <w:rPr>
                <w:rFonts w:eastAsia="等线"/>
                <w:highlight w:val="yellow"/>
                <w:lang w:eastAsia="zh-CN"/>
              </w:rPr>
              <w:t>n3</w:t>
            </w:r>
            <w:r>
              <w:rPr>
                <w:rFonts w:eastAsia="等线"/>
                <w:highlight w:val="yellow"/>
                <w:vertAlign w:val="superscript"/>
                <w:lang w:eastAsia="zh-CN"/>
              </w:rPr>
              <w:t>7</w:t>
            </w:r>
          </w:p>
          <w:p>
            <w:pPr>
              <w:pStyle w:val="41"/>
              <w:rPr>
                <w:rFonts w:eastAsia="等线"/>
                <w:lang w:eastAsia="zh-CN"/>
              </w:rPr>
            </w:pPr>
            <w:r>
              <w:rPr>
                <w:rFonts w:eastAsia="等线"/>
                <w:highlight w:val="yellow"/>
                <w:lang w:eastAsia="zh-CN"/>
              </w:rPr>
              <w:t>n7</w:t>
            </w:r>
            <w:r>
              <w:rPr>
                <w:rFonts w:eastAsia="等线"/>
                <w:highlight w:val="yellow"/>
                <w:vertAlign w:val="superscript"/>
                <w:lang w:eastAsia="zh-CN"/>
              </w:rPr>
              <w:t>7</w:t>
            </w:r>
          </w:p>
          <w:p>
            <w:pPr>
              <w:pStyle w:val="41"/>
              <w:rPr>
                <w:rFonts w:eastAsia="等线"/>
                <w:lang w:eastAsia="zh-CN"/>
              </w:rPr>
            </w:pPr>
            <w:r>
              <w:rPr>
                <w:rFonts w:eastAsia="等线"/>
                <w:lang w:eastAsia="zh-CN"/>
              </w:rPr>
              <w:t>CA_n3A</w:t>
            </w:r>
            <w:r>
              <w:rPr>
                <w:rFonts w:hint="eastAsia" w:eastAsia="等线"/>
                <w:lang w:eastAsia="zh-CN"/>
              </w:rPr>
              <w:t>-</w:t>
            </w:r>
            <w:r>
              <w:rPr>
                <w:rFonts w:eastAsia="等线"/>
                <w:lang w:eastAsia="zh-CN"/>
              </w:rPr>
              <w:t>n7A</w:t>
            </w:r>
            <w:r>
              <w:rPr>
                <w:rFonts w:eastAsia="等线"/>
                <w:highlight w:val="yellow"/>
                <w:vertAlign w:val="superscript"/>
                <w:lang w:eastAsia="zh-CN"/>
              </w:rPr>
              <w:t>7</w:t>
            </w:r>
          </w:p>
          <w:p>
            <w:pPr>
              <w:pStyle w:val="41"/>
              <w:rPr>
                <w:rFonts w:eastAsia="等线"/>
                <w:lang w:eastAsia="zh-CN"/>
              </w:rPr>
            </w:pPr>
            <w:r>
              <w:rPr>
                <w:rFonts w:eastAsia="等线"/>
                <w:lang w:eastAsia="zh-CN"/>
              </w:rPr>
              <w:t>CA_n3A</w:t>
            </w:r>
            <w:r>
              <w:rPr>
                <w:rFonts w:hint="eastAsia" w:eastAsia="等线"/>
                <w:lang w:eastAsia="zh-CN"/>
              </w:rPr>
              <w:t>-</w:t>
            </w:r>
            <w:r>
              <w:rPr>
                <w:rFonts w:eastAsia="等线"/>
                <w:lang w:eastAsia="zh-CN"/>
              </w:rPr>
              <w:t>n20A</w:t>
            </w:r>
            <w:r>
              <w:rPr>
                <w:rFonts w:eastAsia="等线"/>
                <w:highlight w:val="yellow"/>
                <w:vertAlign w:val="superscript"/>
                <w:lang w:eastAsia="zh-CN"/>
              </w:rPr>
              <w:t>7</w:t>
            </w:r>
          </w:p>
          <w:p>
            <w:pPr>
              <w:pStyle w:val="39"/>
              <w:keepNext w:val="0"/>
              <w:widowControl w:val="0"/>
              <w:jc w:val="center"/>
              <w:rPr>
                <w:rFonts w:cs="Arial"/>
                <w:i/>
                <w:color w:val="0000FF"/>
              </w:rPr>
            </w:pPr>
            <w:r>
              <w:rPr>
                <w:rFonts w:eastAsia="等线"/>
                <w:lang w:eastAsia="zh-CN"/>
              </w:rPr>
              <w:t>CA_n7A</w:t>
            </w:r>
            <w:r>
              <w:rPr>
                <w:rFonts w:hint="eastAsia" w:eastAsia="等线"/>
                <w:lang w:eastAsia="zh-CN"/>
              </w:rPr>
              <w:t>-</w:t>
            </w:r>
            <w:r>
              <w:rPr>
                <w:rFonts w:eastAsia="等线"/>
                <w:lang w:eastAsia="zh-CN"/>
              </w:rPr>
              <w:t>n20A</w:t>
            </w:r>
            <w:r>
              <w:rPr>
                <w:rFonts w:eastAsia="等线"/>
                <w:highlight w:val="yellow"/>
                <w:vertAlign w:val="superscript"/>
                <w:lang w:eastAsia="zh-CN"/>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hint="eastAsia" w:eastAsia="等线"/>
                <w:lang w:eastAsia="zh-CN"/>
              </w:rPr>
              <w:t>n</w:t>
            </w:r>
            <w:r>
              <w:rPr>
                <w:rFonts w:eastAsia="等线"/>
                <w:lang w:eastAsia="zh-CN"/>
              </w:rPr>
              <w:t>3</w:t>
            </w:r>
          </w:p>
        </w:tc>
        <w:tc>
          <w:tcPr>
            <w:tcW w:w="2553"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eastAsia="zh-CN" w:bidi="ar"/>
              </w:rPr>
              <w:t>See n3 channel bandwidths in Table 5.3.5-1</w:t>
            </w:r>
          </w:p>
        </w:tc>
        <w:tc>
          <w:tcPr>
            <w:tcW w:w="248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506"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353"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hint="eastAsia" w:eastAsia="等线"/>
                <w:lang w:eastAsia="zh-CN"/>
              </w:rPr>
              <w:t>n</w:t>
            </w:r>
            <w:r>
              <w:rPr>
                <w:rFonts w:eastAsia="等线"/>
                <w:lang w:eastAsia="zh-CN"/>
              </w:rPr>
              <w:t>7</w:t>
            </w:r>
          </w:p>
        </w:tc>
        <w:tc>
          <w:tcPr>
            <w:tcW w:w="2553"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eastAsia="zh-CN" w:bidi="ar"/>
              </w:rPr>
              <w:t>See n7 channel bandwidths in Table 5.3.5-1</w:t>
            </w:r>
          </w:p>
        </w:tc>
        <w:tc>
          <w:tcPr>
            <w:tcW w:w="2480"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506"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353"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n20</w:t>
            </w:r>
          </w:p>
        </w:tc>
        <w:tc>
          <w:tcPr>
            <w:tcW w:w="2553"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eastAsia="zh-CN" w:bidi="ar"/>
              </w:rPr>
              <w:t>See n20 channel bandwidths in Table 5.3.5-1</w:t>
            </w:r>
          </w:p>
        </w:tc>
        <w:tc>
          <w:tcPr>
            <w:tcW w:w="24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7"/>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361" w:name="_Toc17791"/>
      <w:r>
        <w:t>6</w:t>
      </w:r>
      <w:r>
        <w:rPr>
          <w:rFonts w:hint="eastAsia"/>
          <w:lang w:eastAsia="zh-CN"/>
        </w:rPr>
        <w:t>.10</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61"/>
    </w:p>
    <w:p>
      <w:pPr>
        <w:rPr>
          <w:lang w:eastAsia="zh-CN"/>
        </w:rPr>
      </w:pPr>
      <w:r>
        <w:rPr>
          <w:lang w:eastAsia="zh-CN"/>
        </w:rPr>
        <w:t>The coexistence analysis for PC3 DL CA_n3A-n7A-n20A with 2BUL are shown in table 6</w:t>
      </w:r>
      <w:r>
        <w:rPr>
          <w:rFonts w:hint="eastAsia"/>
          <w:lang w:eastAsia="zh-CN"/>
        </w:rPr>
        <w:t>.10</w:t>
      </w:r>
      <w:r>
        <w:rPr>
          <w:lang w:eastAsia="zh-CN"/>
        </w:rPr>
        <w:t xml:space="preserve">.2-1. </w:t>
      </w:r>
    </w:p>
    <w:p>
      <w:pPr>
        <w:pStyle w:val="49"/>
        <w:keepNext w:val="0"/>
        <w:keepLines w:val="0"/>
        <w:rPr>
          <w:lang w:eastAsia="zh-CN"/>
        </w:rPr>
      </w:pPr>
    </w:p>
    <w:p>
      <w:pPr>
        <w:pStyle w:val="49"/>
        <w:keepNext w:val="0"/>
        <w:keepLines w:val="0"/>
        <w:rPr>
          <w:lang w:eastAsia="zh-CN"/>
        </w:rPr>
      </w:pPr>
    </w:p>
    <w:p>
      <w:pPr>
        <w:pStyle w:val="49"/>
        <w:keepNext w:val="0"/>
        <w:keepLines w:val="0"/>
        <w:rPr>
          <w:lang w:eastAsia="zh-CN"/>
        </w:rPr>
      </w:pPr>
      <w:r>
        <w:rPr>
          <w:lang w:eastAsia="zh-CN"/>
        </w:rPr>
        <w:t>Table 6</w:t>
      </w:r>
      <w:r>
        <w:rPr>
          <w:rFonts w:hint="eastAsia"/>
          <w:lang w:eastAsia="zh-CN"/>
        </w:rPr>
        <w:t>.10</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r>
              <w:rPr>
                <w:rFonts w:eastAsiaTheme="minorEastAsia"/>
                <w:lang w:eastAsia="zh-CN"/>
              </w:rPr>
              <w:t>CA_n3-n7-n20</w:t>
            </w:r>
          </w:p>
        </w:tc>
        <w:tc>
          <w:tcPr>
            <w:tcW w:w="923"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ja-JP"/>
              </w:rPr>
              <w:t>n3</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rPr>
              <w:t>1747</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rPr>
              <w:t>1842</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N/A</w:t>
            </w:r>
          </w:p>
        </w:tc>
        <w:tc>
          <w:tcPr>
            <w:tcW w:w="828"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rPr>
              <w:t>2543</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rPr>
              <w:t>2663</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宋体"/>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rPr>
              <w:t>796</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eastAsiaTheme="minorEastAsia"/>
              </w:rPr>
              <w:t>20.0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hint="eastAsia" w:eastAsiaTheme="minorEastAsia"/>
              </w:rPr>
              <w:t>IMD</w:t>
            </w:r>
            <w:r>
              <w:rPr>
                <w:rFonts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hint="eastAsia" w:eastAsiaTheme="minorEastAsia"/>
              </w:rPr>
              <w:t>1780</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hint="eastAsia"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hint="eastAsia" w:eastAsiaTheme="minorEastAsia"/>
              </w:rPr>
              <w:t>1875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hint="eastAsia"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hint="eastAsia" w:eastAsiaTheme="minorEastAsia"/>
              </w:rPr>
              <w:t>2625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hint="eastAsia" w:eastAsiaTheme="minorEastAsia"/>
              </w:rPr>
              <w:t>29.0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hint="eastAsia" w:eastAsiaTheme="minorEastAsia"/>
              </w:rPr>
              <w:t>845</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hint="eastAsia"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hint="eastAsia" w:eastAsiaTheme="minorEastAsia"/>
              </w:rPr>
              <w:t>8</w:t>
            </w:r>
            <w:r>
              <w:rPr>
                <w:rFonts w:eastAsiaTheme="minorEastAsia"/>
              </w:rPr>
              <w:t>04</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eastAsiaTheme="minorEastAsia"/>
                <w:lang w:eastAsia="ja-JP"/>
              </w:rPr>
              <w:t>1750</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eastAsia="宋体"/>
                <w:lang w:eastAsia="zh-CN"/>
              </w:rPr>
              <w:t>1845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eastAsiaTheme="minorEastAsia"/>
              </w:rPr>
              <w:t>N/A</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17.0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eastAsia="宋体"/>
                <w:lang w:eastAsia="zh-CN"/>
              </w:rPr>
              <w:t>835</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eastAsia="宋体"/>
                <w:lang w:eastAsia="zh-CN"/>
              </w:rPr>
              <w:t>794</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N/A</w:t>
            </w:r>
          </w:p>
        </w:tc>
      </w:tr>
    </w:tbl>
    <w:p>
      <w:pPr>
        <w:pStyle w:val="49"/>
        <w:keepNext w:val="0"/>
        <w:keepLines w:val="0"/>
        <w:rPr>
          <w:lang w:eastAsia="zh-CN"/>
        </w:rPr>
      </w:pPr>
    </w:p>
    <w:p>
      <w:pPr>
        <w:rPr>
          <w:lang w:eastAsia="zh-CN"/>
        </w:rPr>
      </w:pPr>
      <w:r>
        <w:rPr>
          <w:lang w:eastAsia="zh-CN"/>
        </w:rPr>
        <w:t>MSD for PC2 UL CA is calculated from MSD values for PC3 as follows:</w:t>
      </w:r>
    </w:p>
    <w:p>
      <w:pPr>
        <w:rPr>
          <w:lang w:val="en-US"/>
        </w:rPr>
      </w:pPr>
      <w:r>
        <w:rPr>
          <w:lang w:val="en-US"/>
        </w:rPr>
        <w:t>If the input signal increases by 3 dB, IMD2 increases by 3*2=6dB and IMD3 increases by 3*3=9dB.</w:t>
      </w:r>
    </w:p>
    <w:p>
      <w:pPr>
        <w:rPr>
          <w:lang w:val="en-US"/>
        </w:rPr>
      </w:pPr>
      <w:r>
        <w:rPr>
          <w:lang w:val="en-US"/>
        </w:rPr>
        <w:t xml:space="preserve">MSD due to interference power </w:t>
      </w:r>
      <w:r>
        <w:rPr>
          <w:lang w:val="en-US"/>
        </w:rPr>
        <w:drawing>
          <wp:inline distT="0" distB="0" distL="0" distR="0">
            <wp:extent cx="57150" cy="161925"/>
            <wp:effectExtent l="0" t="0" r="0" b="8255"/>
            <wp:docPr id="83"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84"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85"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86"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8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89"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90"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9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.10</w:t>
      </w:r>
      <w:r>
        <w:rPr>
          <w:lang w:eastAsia="zh-CN"/>
        </w:rPr>
        <w:t>.2-2: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 xml:space="preserve">Table </w:t>
      </w:r>
      <w:r>
        <w:rPr>
          <w:rFonts w:hint="eastAsia" w:ascii="Arial" w:hAnsi="Arial" w:eastAsia="Times New Roman"/>
          <w:b/>
          <w:lang w:val="en-US" w:eastAsia="zh-CN"/>
        </w:rPr>
        <w:t>6</w:t>
      </w:r>
      <w:r>
        <w:rPr>
          <w:rFonts w:hint="eastAsia" w:ascii="Arial" w:hAnsi="Arial" w:eastAsia="Times New Roman"/>
          <w:b/>
          <w:lang w:eastAsia="zh-CN"/>
        </w:rPr>
        <w:t>.10</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41"/>
              <w:rPr>
                <w:highlight w:val="yellow"/>
                <w:lang w:val="en-US" w:eastAsia="zh-CN"/>
              </w:rPr>
            </w:pPr>
            <w:r>
              <w:rPr>
                <w:rFonts w:eastAsiaTheme="minorEastAsia"/>
                <w:lang w:eastAsia="zh-CN"/>
              </w:rPr>
              <w:t>CA_n3-n7-n20</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rPr>
              <w:t>1747</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rPr>
              <w:t>1842</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rPr>
              <w:t>2543</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rPr>
              <w:t>2663</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宋体"/>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796</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26.0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hint="eastAsia" w:eastAsiaTheme="minorEastAsia"/>
              </w:rPr>
              <w:t>IMD</w:t>
            </w:r>
            <w:r>
              <w:rPr>
                <w:rFonts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hint="eastAsia" w:eastAsiaTheme="minorEastAsia"/>
              </w:rPr>
              <w:t>1780</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hint="eastAsia"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1875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hint="eastAsia"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2625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35</w:t>
            </w:r>
            <w:r>
              <w:rPr>
                <w:rFonts w:hint="eastAsia" w:eastAsiaTheme="minorEastAsia"/>
              </w:rPr>
              <w:t>.0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hint="eastAsia" w:eastAsiaTheme="minorEastAsia"/>
              </w:rPr>
              <w:t>845</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hint="eastAsia"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8</w:t>
            </w:r>
            <w:r>
              <w:rPr>
                <w:rFonts w:eastAsiaTheme="minorEastAsia"/>
              </w:rPr>
              <w:t>04</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eastAsiaTheme="minorEastAsia"/>
                <w:lang w:eastAsia="ja-JP"/>
              </w:rPr>
              <w:t>1750</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宋体"/>
                <w:lang w:eastAsia="zh-CN"/>
              </w:rPr>
              <w:t>1845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rPr>
              <w:t>N/A</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25.9</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eastAsia="宋体"/>
                <w:lang w:eastAsia="zh-CN"/>
              </w:rPr>
              <w:t>835</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宋体"/>
                <w:lang w:eastAsia="zh-CN"/>
              </w:rPr>
              <w:t>794</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N/A</w:t>
            </w:r>
          </w:p>
        </w:tc>
      </w:tr>
    </w:tbl>
    <w:p>
      <w:pPr>
        <w:rPr>
          <w:lang w:eastAsia="zh-CN"/>
        </w:rPr>
      </w:pPr>
    </w:p>
    <w:p>
      <w:pPr>
        <w:pStyle w:val="4"/>
        <w:rPr>
          <w:lang w:eastAsia="ja-JP"/>
        </w:rPr>
      </w:pPr>
      <w:bookmarkStart w:id="362" w:name="_Toc21458"/>
      <w:r>
        <w:rPr>
          <w:rFonts w:hint="eastAsia" w:eastAsia="宋体"/>
          <w:lang w:val="en-US" w:eastAsia="zh-CN"/>
        </w:rPr>
        <w:t>6</w:t>
      </w:r>
      <w:r>
        <w:rPr>
          <w:rFonts w:hint="eastAsia" w:eastAsia="宋体"/>
          <w:lang w:eastAsia="zh-CN"/>
        </w:rPr>
        <w:t>.10</w:t>
      </w:r>
      <w:r>
        <w:rPr>
          <w:lang w:eastAsia="ja-JP"/>
        </w:rPr>
        <w:t>.</w:t>
      </w:r>
      <w:r>
        <w:rPr>
          <w:rFonts w:hint="eastAsia" w:eastAsia="宋体"/>
          <w:lang w:val="en-US" w:eastAsia="zh-CN"/>
        </w:rPr>
        <w:t>3</w:t>
      </w:r>
      <w:r>
        <w:rPr>
          <w:lang w:eastAsia="ja-JP"/>
        </w:rPr>
        <w:tab/>
      </w:r>
      <w:r>
        <w:rPr>
          <w:lang w:eastAsia="ja-JP"/>
        </w:rPr>
        <w:t>∆TIB and ∆RIB values (Void)</w:t>
      </w:r>
      <w:bookmarkEnd w:id="362"/>
    </w:p>
    <w:p>
      <w:pPr>
        <w:rPr>
          <w:lang w:eastAsia="zh-CN"/>
        </w:rPr>
      </w:pPr>
    </w:p>
    <w:p>
      <w:pPr>
        <w:pStyle w:val="3"/>
        <w:rPr>
          <w:lang w:val="en-US" w:eastAsia="zh-CN"/>
        </w:rPr>
      </w:pPr>
      <w:bookmarkStart w:id="363" w:name="_Toc14224"/>
      <w:r>
        <w:rPr>
          <w:lang w:eastAsia="zh-CN"/>
        </w:rPr>
        <w:t>6</w:t>
      </w:r>
      <w:r>
        <w:rPr>
          <w:rFonts w:hint="eastAsia"/>
          <w:lang w:eastAsia="zh-CN"/>
        </w:rPr>
        <w:t>.11</w:t>
      </w:r>
      <w:r>
        <w:tab/>
      </w:r>
      <w:r>
        <w:rPr>
          <w:lang w:eastAsia="zh-CN"/>
        </w:rPr>
        <w:t>CA_n3-n7-n28</w:t>
      </w:r>
      <w:bookmarkEnd w:id="363"/>
    </w:p>
    <w:p>
      <w:pPr>
        <w:pStyle w:val="4"/>
        <w:rPr>
          <w:rFonts w:cs="Arial"/>
          <w:szCs w:val="28"/>
          <w:lang w:eastAsia="zh-CN"/>
        </w:rPr>
      </w:pPr>
      <w:bookmarkStart w:id="364" w:name="_Toc1699"/>
      <w:r>
        <w:rPr>
          <w:rFonts w:cs="Arial"/>
          <w:szCs w:val="28"/>
          <w:lang w:eastAsia="zh-CN"/>
        </w:rPr>
        <w:t>6</w:t>
      </w:r>
      <w:r>
        <w:rPr>
          <w:rFonts w:hint="eastAsia" w:cs="Arial"/>
          <w:szCs w:val="28"/>
          <w:lang w:eastAsia="zh-CN"/>
        </w:rPr>
        <w:t>.11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64"/>
    </w:p>
    <w:p>
      <w:pPr>
        <w:rPr>
          <w:lang w:eastAsia="zh-CN"/>
        </w:rPr>
      </w:pPr>
    </w:p>
    <w:p>
      <w:pPr>
        <w:keepNext/>
        <w:keepLines/>
        <w:spacing w:before="60"/>
        <w:jc w:val="center"/>
        <w:rPr>
          <w:rFonts w:ascii="Arial" w:hAnsi="Arial" w:cs="Arial"/>
          <w:b/>
          <w:bCs/>
          <w:lang w:val="en-US"/>
        </w:rPr>
      </w:pPr>
      <w:r>
        <w:rPr>
          <w:rFonts w:ascii="Arial" w:hAnsi="Arial" w:cs="Arial"/>
          <w:b/>
          <w:bCs/>
          <w:lang w:val="en-US"/>
        </w:rPr>
        <w:t>Table 6</w:t>
      </w:r>
      <w:r>
        <w:rPr>
          <w:rFonts w:hint="eastAsia" w:ascii="Arial" w:hAnsi="Arial" w:cs="Arial"/>
          <w:b/>
          <w:bCs/>
          <w:lang w:val="en-US" w:eastAsia="zh-CN"/>
        </w:rPr>
        <w:t>.11.1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3"/>
        <w:gridCol w:w="2265"/>
        <w:gridCol w:w="909"/>
        <w:gridCol w:w="259"/>
        <w:gridCol w:w="258"/>
        <w:gridCol w:w="3230"/>
        <w:gridCol w:w="2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31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302"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3376" w:type="dxa"/>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25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r>
              <w:rPr>
                <w:rFonts w:eastAsia="等线"/>
                <w:lang w:eastAsia="zh-CN"/>
              </w:rPr>
              <w:t>CA_n3</w:t>
            </w:r>
            <w:r>
              <w:rPr>
                <w:rFonts w:eastAsia="等线"/>
                <w:lang w:eastAsia="ja-JP"/>
              </w:rPr>
              <w:t>A</w:t>
            </w:r>
            <w:r>
              <w:rPr>
                <w:rFonts w:eastAsia="等线"/>
                <w:lang w:eastAsia="zh-CN"/>
              </w:rPr>
              <w:t>-n7A-n28A</w:t>
            </w:r>
          </w:p>
        </w:tc>
        <w:tc>
          <w:tcPr>
            <w:tcW w:w="3207" w:type="dxa"/>
            <w:gridSpan w:val="2"/>
            <w:tcBorders>
              <w:top w:val="nil"/>
              <w:left w:val="single" w:color="auto" w:sz="4" w:space="0"/>
              <w:bottom w:val="nil"/>
              <w:right w:val="single" w:color="auto" w:sz="4" w:space="0"/>
            </w:tcBorders>
            <w:shd w:val="clear" w:color="auto" w:fill="auto"/>
            <w:vAlign w:val="center"/>
          </w:tcPr>
          <w:p>
            <w:pPr>
              <w:pStyle w:val="41"/>
              <w:rPr>
                <w:rFonts w:eastAsia="等线" w:cs="Arial"/>
                <w:szCs w:val="18"/>
                <w:vertAlign w:val="superscript"/>
                <w:lang w:eastAsia="zh-CN"/>
              </w:rPr>
            </w:pPr>
            <w:r>
              <w:rPr>
                <w:rFonts w:eastAsia="等线" w:cs="Arial"/>
                <w:szCs w:val="18"/>
                <w:lang w:eastAsia="zh-CN"/>
              </w:rPr>
              <w:t>n3</w:t>
            </w:r>
            <w:r>
              <w:rPr>
                <w:rFonts w:eastAsia="等线" w:cs="Arial"/>
                <w:szCs w:val="18"/>
                <w:vertAlign w:val="superscript"/>
                <w:lang w:eastAsia="zh-CN"/>
              </w:rPr>
              <w:t>7</w:t>
            </w:r>
          </w:p>
          <w:p>
            <w:pPr>
              <w:pStyle w:val="39"/>
              <w:keepNext w:val="0"/>
              <w:widowControl w:val="0"/>
              <w:jc w:val="center"/>
              <w:rPr>
                <w:rFonts w:cs="Arial"/>
                <w:i/>
                <w:color w:val="0000FF"/>
              </w:rPr>
            </w:pPr>
            <w:r>
              <w:rPr>
                <w:rFonts w:eastAsia="等线" w:cs="Arial"/>
                <w:szCs w:val="18"/>
                <w:lang w:eastAsia="zh-CN"/>
              </w:rPr>
              <w:t>n7</w:t>
            </w:r>
            <w:r>
              <w:rPr>
                <w:rFonts w:eastAsia="等线" w:cs="Arial"/>
                <w:szCs w:val="18"/>
                <w:vertAlign w:val="superscript"/>
                <w:lang w:eastAsia="zh-CN"/>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n3</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lang w:eastAsia="zh-CN" w:bidi="ar"/>
              </w:rPr>
              <w:t>5, 10, 15, 20, 25, 30</w:t>
            </w:r>
          </w:p>
        </w:tc>
        <w:tc>
          <w:tcPr>
            <w:tcW w:w="225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n7</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lang w:eastAsia="zh-CN" w:bidi="ar"/>
              </w:rPr>
              <w:t>5, 10, 15, 20, 25, 30, 40, 50</w:t>
            </w:r>
          </w:p>
        </w:tc>
        <w:tc>
          <w:tcPr>
            <w:tcW w:w="2258"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207" w:type="dxa"/>
            <w:gridSpan w:val="2"/>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n28</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lang w:eastAsia="zh-CN" w:bidi="ar"/>
              </w:rPr>
              <w:t>5, 10, 15, 20</w:t>
            </w:r>
          </w:p>
        </w:tc>
        <w:tc>
          <w:tcPr>
            <w:tcW w:w="225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207" w:type="dxa"/>
            <w:gridSpan w:val="2"/>
            <w:tcBorders>
              <w:top w:val="single" w:color="auto" w:sz="4" w:space="0"/>
              <w:left w:val="single" w:color="auto" w:sz="4" w:space="0"/>
              <w:bottom w:val="nil"/>
              <w:right w:val="single" w:color="auto" w:sz="4" w:space="0"/>
            </w:tcBorders>
            <w:shd w:val="clear" w:color="auto" w:fill="auto"/>
            <w:vAlign w:val="center"/>
          </w:tcPr>
          <w:p>
            <w:pPr>
              <w:pStyle w:val="41"/>
              <w:rPr>
                <w:rFonts w:eastAsia="等线" w:cs="Arial"/>
                <w:szCs w:val="18"/>
                <w:vertAlign w:val="superscript"/>
                <w:lang w:eastAsia="zh-CN"/>
              </w:rPr>
            </w:pPr>
            <w:r>
              <w:rPr>
                <w:rFonts w:eastAsia="等线" w:cs="Arial"/>
                <w:szCs w:val="18"/>
                <w:lang w:eastAsia="zh-CN"/>
              </w:rPr>
              <w:t>n3</w:t>
            </w:r>
            <w:r>
              <w:rPr>
                <w:rFonts w:eastAsia="等线" w:cs="Arial"/>
                <w:szCs w:val="18"/>
                <w:vertAlign w:val="superscript"/>
                <w:lang w:eastAsia="zh-CN"/>
              </w:rPr>
              <w:t>7</w:t>
            </w:r>
          </w:p>
          <w:p>
            <w:pPr>
              <w:pStyle w:val="41"/>
              <w:rPr>
                <w:rFonts w:eastAsia="等线" w:cs="Arial"/>
                <w:szCs w:val="18"/>
                <w:vertAlign w:val="superscript"/>
                <w:lang w:eastAsia="zh-CN"/>
              </w:rPr>
            </w:pPr>
            <w:r>
              <w:rPr>
                <w:rFonts w:eastAsia="等线" w:cs="Arial"/>
                <w:szCs w:val="18"/>
                <w:lang w:eastAsia="zh-CN"/>
              </w:rPr>
              <w:t>n7</w:t>
            </w:r>
            <w:r>
              <w:rPr>
                <w:rFonts w:eastAsia="等线" w:cs="Arial"/>
                <w:szCs w:val="18"/>
                <w:vertAlign w:val="superscript"/>
                <w:lang w:eastAsia="zh-CN"/>
              </w:rPr>
              <w:t>7</w:t>
            </w:r>
          </w:p>
          <w:p>
            <w:pPr>
              <w:pStyle w:val="41"/>
              <w:rPr>
                <w:rFonts w:eastAsia="等线" w:cs="Arial"/>
                <w:szCs w:val="18"/>
                <w:lang w:eastAsia="ja-JP"/>
              </w:rPr>
            </w:pPr>
            <w:r>
              <w:rPr>
                <w:rFonts w:eastAsia="等线" w:cs="Arial"/>
                <w:szCs w:val="18"/>
                <w:lang w:eastAsia="zh-CN"/>
              </w:rPr>
              <w:t>CA_n3</w:t>
            </w:r>
            <w:r>
              <w:rPr>
                <w:rFonts w:eastAsia="等线" w:cs="Arial"/>
                <w:szCs w:val="18"/>
                <w:lang w:eastAsia="ja-JP"/>
              </w:rPr>
              <w:t>A-n</w:t>
            </w:r>
            <w:r>
              <w:rPr>
                <w:rFonts w:eastAsia="等线" w:cs="Arial"/>
                <w:szCs w:val="18"/>
                <w:lang w:eastAsia="zh-CN"/>
              </w:rPr>
              <w:t>7</w:t>
            </w:r>
            <w:r>
              <w:rPr>
                <w:rFonts w:eastAsia="等线" w:cs="Arial"/>
                <w:szCs w:val="18"/>
                <w:lang w:eastAsia="ja-JP"/>
              </w:rPr>
              <w:t>A</w:t>
            </w:r>
            <w:r>
              <w:rPr>
                <w:rFonts w:eastAsia="等线" w:cs="Arial"/>
                <w:szCs w:val="18"/>
                <w:highlight w:val="yellow"/>
                <w:vertAlign w:val="superscript"/>
                <w:lang w:eastAsia="zh-CN"/>
              </w:rPr>
              <w:t>7</w:t>
            </w:r>
          </w:p>
          <w:p>
            <w:pPr>
              <w:pStyle w:val="41"/>
              <w:rPr>
                <w:rFonts w:eastAsia="等线" w:cs="Arial"/>
                <w:szCs w:val="18"/>
                <w:lang w:eastAsia="ja-JP"/>
              </w:rPr>
            </w:pPr>
            <w:r>
              <w:rPr>
                <w:rFonts w:eastAsia="等线" w:cs="Arial"/>
                <w:szCs w:val="18"/>
                <w:lang w:eastAsia="ja-JP"/>
              </w:rPr>
              <w:t>CA_n3A-n28A</w:t>
            </w:r>
            <w:r>
              <w:rPr>
                <w:rFonts w:eastAsia="等线" w:cs="Arial"/>
                <w:szCs w:val="18"/>
                <w:highlight w:val="yellow"/>
                <w:vertAlign w:val="superscript"/>
                <w:lang w:eastAsia="zh-CN"/>
              </w:rPr>
              <w:t>7</w:t>
            </w:r>
          </w:p>
          <w:p>
            <w:pPr>
              <w:pStyle w:val="39"/>
              <w:keepNext w:val="0"/>
              <w:widowControl w:val="0"/>
              <w:jc w:val="center"/>
              <w:rPr>
                <w:rFonts w:cs="Arial"/>
                <w:i/>
                <w:color w:val="0000FF"/>
              </w:rPr>
            </w:pPr>
            <w:r>
              <w:rPr>
                <w:rFonts w:eastAsia="等线" w:cs="Arial"/>
                <w:szCs w:val="18"/>
                <w:lang w:eastAsia="zh-CN"/>
              </w:rPr>
              <w:t>CA_n7A-n28A</w:t>
            </w:r>
            <w:r>
              <w:rPr>
                <w:rFonts w:eastAsia="等线" w:cs="Arial"/>
                <w:szCs w:val="18"/>
                <w:highlight w:val="yellow"/>
                <w:vertAlign w:val="superscript"/>
                <w:lang w:eastAsia="zh-CN"/>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n3</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lang w:eastAsia="zh-CN" w:bidi="ar"/>
              </w:rPr>
            </w:pPr>
            <w:r>
              <w:rPr>
                <w:rFonts w:eastAsia="等线" w:cs="Arial"/>
                <w:color w:val="000000"/>
                <w:szCs w:val="18"/>
                <w:lang w:eastAsia="zh-CN" w:bidi="ar"/>
              </w:rPr>
              <w:t>5, 10, 15, 20, 25, 30, 40</w:t>
            </w:r>
          </w:p>
        </w:tc>
        <w:tc>
          <w:tcPr>
            <w:tcW w:w="225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n7</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lang w:eastAsia="zh-CN" w:bidi="ar"/>
              </w:rPr>
            </w:pPr>
            <w:r>
              <w:rPr>
                <w:rFonts w:eastAsia="等线" w:cs="Arial"/>
                <w:color w:val="000000"/>
                <w:szCs w:val="18"/>
                <w:lang w:eastAsia="zh-CN" w:bidi="ar"/>
              </w:rPr>
              <w:t>5, 10, 15, 20, 25, 30, 40, 50</w:t>
            </w:r>
          </w:p>
        </w:tc>
        <w:tc>
          <w:tcPr>
            <w:tcW w:w="2258"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n28</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lang w:eastAsia="zh-CN" w:bidi="ar"/>
              </w:rPr>
            </w:pPr>
            <w:r>
              <w:rPr>
                <w:rFonts w:eastAsia="等线" w:cs="Arial"/>
                <w:color w:val="000000"/>
                <w:szCs w:val="18"/>
                <w:lang w:eastAsia="zh-CN" w:bidi="ar"/>
              </w:rPr>
              <w:t>5, 10, 15, 20</w:t>
            </w:r>
          </w:p>
        </w:tc>
        <w:tc>
          <w:tcPr>
            <w:tcW w:w="225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n3</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lang w:eastAsia="zh-CN" w:bidi="ar"/>
              </w:rPr>
            </w:pPr>
            <w:r>
              <w:rPr>
                <w:rFonts w:eastAsia="等线" w:cs="Arial"/>
                <w:color w:val="000000"/>
                <w:szCs w:val="18"/>
                <w:lang w:eastAsia="zh-CN" w:bidi="ar"/>
              </w:rPr>
              <w:t>5, 10, 15, 20, 25, 30, 40, 50</w:t>
            </w:r>
          </w:p>
        </w:tc>
        <w:tc>
          <w:tcPr>
            <w:tcW w:w="225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n7</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lang w:eastAsia="zh-CN" w:bidi="ar"/>
              </w:rPr>
            </w:pPr>
            <w:r>
              <w:rPr>
                <w:rFonts w:eastAsia="等线" w:cs="Arial"/>
                <w:color w:val="000000"/>
                <w:szCs w:val="18"/>
                <w:lang w:eastAsia="zh-CN" w:bidi="ar"/>
              </w:rPr>
              <w:t>5, 10, 15, 20, 25, 30, 40, 50</w:t>
            </w:r>
          </w:p>
        </w:tc>
        <w:tc>
          <w:tcPr>
            <w:tcW w:w="2258"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n28</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lang w:eastAsia="zh-CN" w:bidi="ar"/>
              </w:rPr>
            </w:pPr>
            <w:r>
              <w:rPr>
                <w:rFonts w:eastAsia="等线" w:cs="Arial"/>
                <w:color w:val="000000"/>
                <w:szCs w:val="18"/>
                <w:lang w:eastAsia="zh-CN" w:bidi="ar"/>
              </w:rPr>
              <w:t>5, 10, 15, 20</w:t>
            </w:r>
          </w:p>
        </w:tc>
        <w:tc>
          <w:tcPr>
            <w:tcW w:w="225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hint="eastAsia" w:eastAsia="等线"/>
                <w:lang w:eastAsia="zh-CN"/>
              </w:rPr>
              <w:t>n</w:t>
            </w:r>
            <w:r>
              <w:rPr>
                <w:rFonts w:eastAsia="等线"/>
                <w:lang w:eastAsia="zh-CN"/>
              </w:rPr>
              <w:t>3</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lang w:eastAsia="zh-CN" w:bidi="ar"/>
              </w:rPr>
            </w:pPr>
            <w:r>
              <w:rPr>
                <w:rFonts w:eastAsia="等线" w:cs="Arial"/>
                <w:color w:val="000000"/>
                <w:szCs w:val="18"/>
              </w:rPr>
              <w:t>n</w:t>
            </w:r>
            <w:r>
              <w:rPr>
                <w:rFonts w:eastAsia="等线"/>
                <w:lang w:eastAsia="zh-CN"/>
              </w:rPr>
              <w:t>3</w:t>
            </w:r>
            <w:r>
              <w:rPr>
                <w:rFonts w:eastAsia="等线" w:cs="Arial"/>
                <w:color w:val="000000"/>
                <w:szCs w:val="18"/>
              </w:rPr>
              <w:t xml:space="preserve"> channel bandwidths in Table 5.3.5-1 </w:t>
            </w:r>
          </w:p>
        </w:tc>
        <w:tc>
          <w:tcPr>
            <w:tcW w:w="225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hint="eastAsia" w:eastAsia="等线"/>
                <w:lang w:eastAsia="zh-CN"/>
              </w:rPr>
              <w:t>n</w:t>
            </w:r>
            <w:r>
              <w:rPr>
                <w:rFonts w:eastAsia="等线"/>
                <w:lang w:eastAsia="zh-CN"/>
              </w:rPr>
              <w:t>7</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lang w:eastAsia="zh-CN" w:bidi="ar"/>
              </w:rPr>
            </w:pPr>
            <w:r>
              <w:rPr>
                <w:rFonts w:eastAsia="等线" w:cs="Arial"/>
                <w:color w:val="000000"/>
                <w:szCs w:val="18"/>
              </w:rPr>
              <w:t>n</w:t>
            </w:r>
            <w:r>
              <w:rPr>
                <w:rFonts w:eastAsia="等线"/>
                <w:lang w:eastAsia="zh-CN"/>
              </w:rPr>
              <w:t>7</w:t>
            </w:r>
            <w:r>
              <w:rPr>
                <w:rFonts w:eastAsia="等线" w:cs="Arial"/>
                <w:color w:val="000000"/>
                <w:szCs w:val="18"/>
              </w:rPr>
              <w:t xml:space="preserve"> channel bandwidths in Table 5.3.5-1 </w:t>
            </w:r>
          </w:p>
        </w:tc>
        <w:tc>
          <w:tcPr>
            <w:tcW w:w="2258"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n28</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lang w:eastAsia="zh-CN" w:bidi="ar"/>
              </w:rPr>
            </w:pPr>
            <w:r>
              <w:rPr>
                <w:rFonts w:eastAsia="等线" w:cs="Arial"/>
                <w:color w:val="000000"/>
                <w:szCs w:val="18"/>
              </w:rPr>
              <w:t>n</w:t>
            </w:r>
            <w:r>
              <w:rPr>
                <w:rFonts w:eastAsia="等线"/>
                <w:lang w:eastAsia="zh-CN"/>
              </w:rPr>
              <w:t>28</w:t>
            </w:r>
            <w:r>
              <w:rPr>
                <w:rFonts w:eastAsia="等线" w:cs="Arial"/>
                <w:color w:val="000000"/>
                <w:szCs w:val="18"/>
              </w:rPr>
              <w:t xml:space="preserve"> channel bandwidths in Table 5.3.5-1 </w:t>
            </w:r>
          </w:p>
        </w:tc>
        <w:tc>
          <w:tcPr>
            <w:tcW w:w="225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7"/>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365" w:name="_Toc30519"/>
      <w:r>
        <w:t>6</w:t>
      </w:r>
      <w:r>
        <w:rPr>
          <w:rFonts w:hint="eastAsia"/>
          <w:lang w:eastAsia="zh-CN"/>
        </w:rPr>
        <w:t>.11</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65"/>
    </w:p>
    <w:p>
      <w:pPr>
        <w:rPr>
          <w:lang w:eastAsia="zh-CN"/>
        </w:rPr>
      </w:pPr>
      <w:r>
        <w:rPr>
          <w:lang w:eastAsia="zh-CN"/>
        </w:rPr>
        <w:t>The coexistence analysis for PC3 DL CA_n3A-n7A-n28A with 2BUL are shown in table 6</w:t>
      </w:r>
      <w:r>
        <w:rPr>
          <w:rFonts w:hint="eastAsia"/>
          <w:lang w:eastAsia="zh-CN"/>
        </w:rPr>
        <w:t>.11</w:t>
      </w:r>
      <w:r>
        <w:rPr>
          <w:lang w:eastAsia="zh-CN"/>
        </w:rPr>
        <w:t xml:space="preserve">.2-1. </w:t>
      </w:r>
    </w:p>
    <w:p>
      <w:pPr>
        <w:pStyle w:val="49"/>
        <w:keepNext w:val="0"/>
        <w:keepLines w:val="0"/>
        <w:rPr>
          <w:lang w:eastAsia="zh-CN"/>
        </w:rPr>
      </w:pPr>
    </w:p>
    <w:p>
      <w:pPr>
        <w:pStyle w:val="49"/>
        <w:keepNext w:val="0"/>
        <w:keepLines w:val="0"/>
        <w:rPr>
          <w:lang w:eastAsia="zh-CN"/>
        </w:rPr>
      </w:pPr>
    </w:p>
    <w:p>
      <w:pPr>
        <w:pStyle w:val="49"/>
        <w:keepNext w:val="0"/>
        <w:keepLines w:val="0"/>
        <w:rPr>
          <w:lang w:eastAsia="zh-CN"/>
        </w:rPr>
      </w:pPr>
      <w:r>
        <w:rPr>
          <w:lang w:eastAsia="zh-CN"/>
        </w:rPr>
        <w:t>Table 6</w:t>
      </w:r>
      <w:r>
        <w:rPr>
          <w:rFonts w:hint="eastAsia"/>
          <w:lang w:eastAsia="zh-CN"/>
        </w:rPr>
        <w:t>.11</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r>
              <w:rPr>
                <w:rFonts w:hint="eastAsia" w:cs="Arial" w:eastAsiaTheme="minorEastAsia"/>
                <w:bCs/>
                <w:lang w:eastAsia="zh-CN"/>
              </w:rPr>
              <w:t>CA</w:t>
            </w:r>
            <w:r>
              <w:rPr>
                <w:rFonts w:cs="Arial" w:eastAsiaTheme="minorEastAsia"/>
                <w:bCs/>
              </w:rPr>
              <w:t>_</w:t>
            </w:r>
            <w:r>
              <w:rPr>
                <w:rFonts w:hint="eastAsia" w:cs="Arial" w:eastAsiaTheme="minorEastAsia"/>
                <w:bCs/>
                <w:lang w:eastAsia="zh-CN"/>
              </w:rPr>
              <w:t>n</w:t>
            </w:r>
            <w:r>
              <w:rPr>
                <w:rFonts w:cs="Arial" w:eastAsiaTheme="minorEastAsia"/>
                <w:bCs/>
              </w:rPr>
              <w:t>3</w:t>
            </w:r>
            <w:r>
              <w:rPr>
                <w:rFonts w:hint="eastAsia" w:cs="Arial" w:eastAsiaTheme="minorEastAsia"/>
                <w:bCs/>
                <w:lang w:eastAsia="zh-CN"/>
              </w:rPr>
              <w:t>-</w:t>
            </w:r>
            <w:r>
              <w:rPr>
                <w:rFonts w:cs="Arial" w:eastAsiaTheme="minorEastAsia"/>
                <w:bCs/>
              </w:rPr>
              <w:t>n7-n28</w:t>
            </w:r>
          </w:p>
        </w:tc>
        <w:tc>
          <w:tcPr>
            <w:tcW w:w="923"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1747</w:t>
            </w:r>
          </w:p>
        </w:tc>
        <w:tc>
          <w:tcPr>
            <w:tcW w:w="1012"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5</w:t>
            </w:r>
          </w:p>
        </w:tc>
        <w:tc>
          <w:tcPr>
            <w:tcW w:w="1379"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25</w:t>
            </w:r>
          </w:p>
        </w:tc>
        <w:tc>
          <w:tcPr>
            <w:tcW w:w="881"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1842</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N/A</w:t>
            </w:r>
          </w:p>
        </w:tc>
        <w:tc>
          <w:tcPr>
            <w:tcW w:w="828"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FDD</w:t>
            </w:r>
          </w:p>
        </w:tc>
        <w:tc>
          <w:tcPr>
            <w:tcW w:w="1057" w:type="dxa"/>
            <w:tcBorders>
              <w:top w:val="single" w:color="auto" w:sz="4" w:space="0"/>
              <w:left w:val="single" w:color="auto" w:sz="4" w:space="0"/>
              <w:right w:val="single" w:color="auto" w:sz="4" w:space="0"/>
            </w:tcBorders>
            <w:vAlign w:val="center"/>
          </w:tcPr>
          <w:p>
            <w:pPr>
              <w:pStyle w:val="41"/>
              <w:keepNext w:val="0"/>
              <w:keepLines w:val="0"/>
              <w:rPr>
                <w:rFonts w:eastAsiaTheme="minorEastAsia"/>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2543</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2663</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796</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cs="Arial" w:eastAsiaTheme="minorEastAsia"/>
                <w:szCs w:val="18"/>
              </w:rPr>
              <w:t>20.0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cs="Arial" w:eastAsiaTheme="minorEastAsia"/>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cs="Arial" w:eastAsiaTheme="minorEastAsia"/>
                <w:szCs w:val="18"/>
                <w:lang w:eastAsia="ja-JP"/>
              </w:rPr>
              <w:t>1712.5</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ja-JP"/>
              </w:rPr>
              <w:t>1807.5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ja-JP"/>
              </w:rPr>
              <w:t>2682</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pPr>
            <w:r>
              <w:rPr>
                <w:rFonts w:cs="Arial" w:eastAsiaTheme="minorEastAsia"/>
                <w:szCs w:val="18"/>
              </w:rPr>
              <w:t>17.0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cs="Arial" w:eastAsiaTheme="minorEastAsia"/>
                <w:szCs w:val="18"/>
                <w:lang w:eastAsia="ja-JP"/>
              </w:rPr>
              <w:t>743</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ja-JP"/>
              </w:rPr>
              <w:t>798</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cs="Arial" w:eastAsiaTheme="minorEastAsia"/>
                <w:szCs w:val="18"/>
                <w:lang w:eastAsia="fi-FI"/>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fi-FI"/>
              </w:rPr>
              <w:t>1832.5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lang w:eastAsia="fi-FI"/>
              </w:rPr>
              <w:t>26</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Malgun Gothic" w:cs="Arial"/>
                <w:szCs w:val="18"/>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cs="Arial" w:eastAsiaTheme="minorEastAsia"/>
                <w:szCs w:val="18"/>
                <w:lang w:eastAsia="fi-FI"/>
              </w:rPr>
              <w:t>2543</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eastAsia="Malgun Gothic" w:cs="Arial"/>
                <w:kern w:val="2"/>
                <w:szCs w:val="18"/>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Malgun Gothic" w:cs="Arial"/>
                <w:kern w:val="2"/>
                <w:szCs w:val="18"/>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fi-FI"/>
              </w:rPr>
              <w:t>2663</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cs="Arial" w:eastAsiaTheme="minorEastAsia"/>
                <w:szCs w:val="18"/>
                <w:lang w:eastAsia="fi-FI"/>
              </w:rPr>
              <w:t>710.5</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eastAsia="Malgun Gothic" w:cs="Arial"/>
                <w:szCs w:val="18"/>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Malgun Gothic" w:cs="Arial"/>
                <w:szCs w:val="18"/>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fi-FI"/>
              </w:rPr>
              <w:t>765.5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Malgun Gothic" w:cs="Arial"/>
                <w:szCs w:val="18"/>
                <w:lang w:eastAsia="ko-KR"/>
              </w:rPr>
              <w:t>N/A</w:t>
            </w:r>
          </w:p>
        </w:tc>
      </w:tr>
    </w:tbl>
    <w:p>
      <w:pPr>
        <w:pStyle w:val="49"/>
        <w:keepNext w:val="0"/>
        <w:keepLines w:val="0"/>
        <w:rPr>
          <w:lang w:eastAsia="zh-CN"/>
        </w:rPr>
      </w:pPr>
    </w:p>
    <w:p>
      <w:pPr>
        <w:rPr>
          <w:lang w:eastAsia="zh-CN"/>
        </w:rPr>
      </w:pPr>
      <w:r>
        <w:rPr>
          <w:lang w:eastAsia="zh-CN"/>
        </w:rPr>
        <w:t>MSD for PC2 UL CA is calculated from MSD values for PC3 as follows:</w:t>
      </w:r>
    </w:p>
    <w:p>
      <w:pPr>
        <w:rPr>
          <w:lang w:val="en-US"/>
        </w:rPr>
      </w:pPr>
      <w:r>
        <w:rPr>
          <w:lang w:val="en-US"/>
        </w:rPr>
        <w:t>If the input signal increases by 3 dB, IMD2 increases by 3*2=6dB and IMD3 increases by 3*3=9dB.</w:t>
      </w:r>
    </w:p>
    <w:p>
      <w:pPr>
        <w:rPr>
          <w:lang w:val="en-US"/>
        </w:rPr>
      </w:pPr>
      <w:r>
        <w:rPr>
          <w:lang w:val="en-US"/>
        </w:rPr>
        <w:t xml:space="preserve">MSD due to interference power </w:t>
      </w:r>
      <w:r>
        <w:rPr>
          <w:lang w:val="en-US"/>
        </w:rPr>
        <w:drawing>
          <wp:inline distT="0" distB="0" distL="0" distR="0">
            <wp:extent cx="57150" cy="161925"/>
            <wp:effectExtent l="0" t="0" r="0" b="8255"/>
            <wp:docPr id="92"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93"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94"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95"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96"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97"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98"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99"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0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.11</w:t>
      </w:r>
      <w:r>
        <w:rPr>
          <w:lang w:eastAsia="zh-CN"/>
        </w:rPr>
        <w:t>.2-2: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 xml:space="preserve">Table </w:t>
      </w:r>
      <w:r>
        <w:rPr>
          <w:rFonts w:hint="eastAsia" w:ascii="Arial" w:hAnsi="Arial" w:eastAsia="Times New Roman"/>
          <w:b/>
          <w:lang w:val="en-US" w:eastAsia="zh-CN"/>
        </w:rPr>
        <w:t>6</w:t>
      </w:r>
      <w:r>
        <w:rPr>
          <w:rFonts w:hint="eastAsia" w:ascii="Arial" w:hAnsi="Arial" w:eastAsia="Times New Roman"/>
          <w:b/>
          <w:lang w:eastAsia="zh-CN"/>
        </w:rPr>
        <w:t>.11</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41"/>
              <w:rPr>
                <w:highlight w:val="yellow"/>
                <w:lang w:val="en-US" w:eastAsia="zh-CN"/>
              </w:rPr>
            </w:pPr>
            <w:r>
              <w:rPr>
                <w:rFonts w:hint="eastAsia" w:cs="Arial" w:eastAsiaTheme="minorEastAsia"/>
                <w:bCs/>
                <w:lang w:eastAsia="zh-CN"/>
              </w:rPr>
              <w:t>CA</w:t>
            </w:r>
            <w:r>
              <w:rPr>
                <w:rFonts w:cs="Arial" w:eastAsiaTheme="minorEastAsia"/>
                <w:bCs/>
              </w:rPr>
              <w:t>_</w:t>
            </w:r>
            <w:r>
              <w:rPr>
                <w:rFonts w:hint="eastAsia" w:cs="Arial" w:eastAsiaTheme="minorEastAsia"/>
                <w:bCs/>
                <w:lang w:eastAsia="zh-CN"/>
              </w:rPr>
              <w:t>n</w:t>
            </w:r>
            <w:r>
              <w:rPr>
                <w:rFonts w:cs="Arial" w:eastAsiaTheme="minorEastAsia"/>
                <w:bCs/>
              </w:rPr>
              <w:t>3</w:t>
            </w:r>
            <w:r>
              <w:rPr>
                <w:rFonts w:hint="eastAsia" w:cs="Arial" w:eastAsiaTheme="minorEastAsia"/>
                <w:bCs/>
                <w:lang w:eastAsia="zh-CN"/>
              </w:rPr>
              <w:t>-</w:t>
            </w:r>
            <w:r>
              <w:rPr>
                <w:rFonts w:cs="Arial" w:eastAsiaTheme="minorEastAsia"/>
                <w:bCs/>
              </w:rPr>
              <w:t>n7-n28</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1747</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1842</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highlight w:val="yellow"/>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2543</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2663</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highlight w:val="yellow"/>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eastAsiaTheme="minorEastAsia"/>
                <w:szCs w:val="18"/>
              </w:rPr>
              <w:t>796</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cs="Arial" w:eastAsiaTheme="minorEastAsia"/>
                <w:szCs w:val="18"/>
              </w:rPr>
              <w:t>26.0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cs="Arial" w:eastAsiaTheme="minorEastAsia"/>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cs="Arial" w:eastAsiaTheme="minorEastAsia"/>
                <w:szCs w:val="18"/>
                <w:lang w:eastAsia="ja-JP"/>
              </w:rPr>
              <w:t>1712.5</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ja-JP"/>
              </w:rPr>
              <w:t>1807.5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ja-JP"/>
              </w:rPr>
              <w:t>2682</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pPr>
            <w:r>
              <w:rPr>
                <w:rFonts w:cs="Arial" w:eastAsiaTheme="minorEastAsia"/>
                <w:szCs w:val="18"/>
              </w:rPr>
              <w:t>25.9</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cs="Arial" w:eastAsiaTheme="minorEastAsia"/>
                <w:szCs w:val="18"/>
                <w:lang w:eastAsia="ja-JP"/>
              </w:rPr>
              <w:t>743</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ja-JP"/>
              </w:rPr>
              <w:t>798</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cs="Arial" w:eastAsiaTheme="minorEastAsia"/>
                <w:szCs w:val="18"/>
                <w:lang w:eastAsia="fi-FI"/>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fi-FI"/>
              </w:rPr>
              <w:t>1832.5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lang w:eastAsia="fi-FI"/>
              </w:rPr>
              <w:t>32</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Malgun Gothic" w:cs="Arial"/>
                <w:szCs w:val="18"/>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cs="Arial" w:eastAsiaTheme="minorEastAsia"/>
                <w:szCs w:val="18"/>
                <w:lang w:eastAsia="fi-FI"/>
              </w:rPr>
              <w:t>2543</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eastAsia="Malgun Gothic" w:cs="Arial"/>
                <w:kern w:val="2"/>
                <w:szCs w:val="18"/>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Malgun Gothic" w:cs="Arial"/>
                <w:kern w:val="2"/>
                <w:szCs w:val="18"/>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fi-FI"/>
              </w:rPr>
              <w:t>2663</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cs="Arial" w:eastAsiaTheme="minorEastAsia"/>
                <w:szCs w:val="18"/>
                <w:lang w:eastAsia="fi-FI"/>
              </w:rPr>
              <w:t>710.5</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eastAsia="Malgun Gothic" w:cs="Arial"/>
                <w:szCs w:val="18"/>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Malgun Gothic" w:cs="Arial"/>
                <w:szCs w:val="18"/>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fi-FI"/>
              </w:rPr>
              <w:t>765.5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Malgun Gothic" w:cs="Arial"/>
                <w:szCs w:val="18"/>
                <w:lang w:eastAsia="ko-KR"/>
              </w:rPr>
              <w:t>N/A</w:t>
            </w:r>
          </w:p>
        </w:tc>
      </w:tr>
    </w:tbl>
    <w:p>
      <w:pPr>
        <w:rPr>
          <w:lang w:eastAsia="zh-CN"/>
        </w:rPr>
      </w:pPr>
    </w:p>
    <w:p>
      <w:pPr>
        <w:pStyle w:val="4"/>
        <w:rPr>
          <w:lang w:eastAsia="ja-JP"/>
        </w:rPr>
      </w:pPr>
      <w:bookmarkStart w:id="366" w:name="_Toc26114"/>
      <w:r>
        <w:rPr>
          <w:rFonts w:hint="eastAsia" w:eastAsia="宋体"/>
          <w:lang w:val="en-US" w:eastAsia="zh-CN"/>
        </w:rPr>
        <w:t>6</w:t>
      </w:r>
      <w:r>
        <w:rPr>
          <w:rFonts w:hint="eastAsia" w:eastAsia="宋体"/>
          <w:lang w:eastAsia="zh-CN"/>
        </w:rPr>
        <w:t>.11</w:t>
      </w:r>
      <w:r>
        <w:rPr>
          <w:lang w:eastAsia="ja-JP"/>
        </w:rPr>
        <w:t>.</w:t>
      </w:r>
      <w:r>
        <w:rPr>
          <w:rFonts w:hint="eastAsia" w:eastAsia="宋体"/>
          <w:lang w:val="en-US" w:eastAsia="zh-CN"/>
        </w:rPr>
        <w:t>3</w:t>
      </w:r>
      <w:r>
        <w:rPr>
          <w:lang w:eastAsia="ja-JP"/>
        </w:rPr>
        <w:tab/>
      </w:r>
      <w:r>
        <w:rPr>
          <w:lang w:eastAsia="ja-JP"/>
        </w:rPr>
        <w:t>∆TIB and ∆RIB values (Void)</w:t>
      </w:r>
      <w:bookmarkEnd w:id="366"/>
    </w:p>
    <w:p>
      <w:pPr>
        <w:rPr>
          <w:lang w:eastAsia="zh-CN"/>
        </w:rPr>
      </w:pPr>
    </w:p>
    <w:p>
      <w:pPr>
        <w:rPr>
          <w:iCs/>
          <w:lang w:eastAsia="zh-CN"/>
        </w:rPr>
      </w:pPr>
    </w:p>
    <w:p>
      <w:pPr>
        <w:pStyle w:val="2"/>
        <w:ind w:left="0" w:firstLine="0"/>
        <w:rPr>
          <w:lang w:eastAsia="zh-CN"/>
        </w:rPr>
      </w:pPr>
      <w:r>
        <w:br w:type="page"/>
      </w:r>
      <w:bookmarkStart w:id="367" w:name="_Toc31828"/>
      <w:bookmarkStart w:id="368" w:name="_Toc13554"/>
      <w:bookmarkStart w:id="369" w:name="_Toc2619"/>
      <w:bookmarkStart w:id="370" w:name="_Toc26761"/>
      <w:bookmarkStart w:id="371" w:name="_Toc25324"/>
      <w:bookmarkStart w:id="372" w:name="_Toc29299"/>
      <w:bookmarkStart w:id="373" w:name="_Toc21620"/>
      <w:bookmarkStart w:id="374" w:name="_Toc2621"/>
      <w:r>
        <w:t>Annex &lt;</w:t>
      </w:r>
      <w:r>
        <w:rPr>
          <w:rFonts w:hint="eastAsia"/>
          <w:lang w:eastAsia="zh-CN"/>
        </w:rPr>
        <w:t>A</w:t>
      </w:r>
      <w:r>
        <w:t>&gt; (informative):</w:t>
      </w:r>
      <w:r>
        <w:rPr>
          <w:rFonts w:hint="eastAsia"/>
          <w:lang w:eastAsia="zh-CN"/>
        </w:rPr>
        <w:t xml:space="preserve"> </w:t>
      </w:r>
      <w:r>
        <w:t>Change history</w:t>
      </w:r>
      <w:bookmarkEnd w:id="367"/>
      <w:bookmarkEnd w:id="368"/>
      <w:bookmarkEnd w:id="369"/>
      <w:bookmarkEnd w:id="370"/>
      <w:bookmarkEnd w:id="371"/>
      <w:bookmarkEnd w:id="372"/>
      <w:bookmarkEnd w:id="373"/>
      <w:bookmarkEnd w:id="374"/>
      <w:bookmarkStart w:id="375" w:name="historyclause"/>
      <w:bookmarkEnd w:id="375"/>
    </w:p>
    <w:tbl>
      <w:tblPr>
        <w:tblStyle w:val="25"/>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lang w:eastAsia="zh-CN"/>
              </w:rPr>
            </w:pPr>
            <w:r>
              <w:rPr>
                <w:rFonts w:hint="eastAsia"/>
                <w:sz w:val="16"/>
                <w:szCs w:val="16"/>
                <w:lang w:eastAsia="zh-CN"/>
              </w:rPr>
              <w:t>2024-08</w:t>
            </w:r>
          </w:p>
        </w:tc>
        <w:tc>
          <w:tcPr>
            <w:tcW w:w="800" w:type="dxa"/>
            <w:shd w:val="solid" w:color="FFFFFF" w:fill="auto"/>
          </w:tcPr>
          <w:p>
            <w:pPr>
              <w:pStyle w:val="41"/>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1"/>
              <w:jc w:val="left"/>
              <w:rPr>
                <w:rFonts w:hint="default"/>
                <w:sz w:val="16"/>
                <w:szCs w:val="16"/>
                <w:lang w:val="en-US" w:eastAsia="zh-CN"/>
              </w:rPr>
            </w:pPr>
            <w:r>
              <w:rPr>
                <w:rFonts w:hint="eastAsia"/>
                <w:sz w:val="16"/>
                <w:szCs w:val="16"/>
                <w:lang w:eastAsia="zh-CN"/>
              </w:rPr>
              <w:t>R4-241</w:t>
            </w:r>
            <w:r>
              <w:rPr>
                <w:rFonts w:hint="eastAsia"/>
                <w:sz w:val="16"/>
                <w:szCs w:val="16"/>
                <w:lang w:val="en-US" w:eastAsia="zh-CN"/>
              </w:rPr>
              <w:t>4292</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TR skeleton</w:t>
            </w:r>
          </w:p>
        </w:tc>
        <w:tc>
          <w:tcPr>
            <w:tcW w:w="708" w:type="dxa"/>
            <w:shd w:val="solid" w:color="FFFFFF" w:fill="auto"/>
          </w:tcPr>
          <w:p>
            <w:pPr>
              <w:pStyle w:val="41"/>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eastAsia"/>
                <w:sz w:val="16"/>
                <w:szCs w:val="16"/>
                <w:lang w:eastAsia="zh-CN"/>
              </w:rPr>
            </w:pPr>
            <w:r>
              <w:rPr>
                <w:rFonts w:hint="eastAsia"/>
                <w:sz w:val="16"/>
                <w:szCs w:val="16"/>
                <w:lang w:eastAsia="zh-CN"/>
              </w:rPr>
              <w:t>2024-08</w:t>
            </w:r>
          </w:p>
        </w:tc>
        <w:tc>
          <w:tcPr>
            <w:tcW w:w="800" w:type="dxa"/>
            <w:shd w:val="solid" w:color="FFFFFF" w:fill="auto"/>
          </w:tcPr>
          <w:p>
            <w:pPr>
              <w:pStyle w:val="41"/>
              <w:jc w:val="left"/>
              <w:rPr>
                <w:rFonts w:hint="eastAsia"/>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R4-2411287</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R4-2414307</w:t>
            </w:r>
            <w:r>
              <w:rPr>
                <w:rFonts w:hint="eastAsia"/>
                <w:sz w:val="16"/>
                <w:szCs w:val="16"/>
                <w:lang w:eastAsia="zh-CN"/>
              </w:rPr>
              <w:tab/>
            </w:r>
            <w:r>
              <w:rPr>
                <w:rFonts w:hint="eastAsia"/>
                <w:sz w:val="16"/>
                <w:szCs w:val="16"/>
                <w:lang w:eastAsia="zh-CN"/>
              </w:rPr>
              <w:t>TP for TR 38.750: DL CA_n25A-n66A with PC2</w:t>
            </w:r>
          </w:p>
          <w:p>
            <w:pPr>
              <w:pStyle w:val="39"/>
              <w:rPr>
                <w:rFonts w:hint="eastAsia"/>
                <w:sz w:val="16"/>
                <w:szCs w:val="16"/>
                <w:lang w:eastAsia="zh-CN"/>
              </w:rPr>
            </w:pPr>
            <w:r>
              <w:rPr>
                <w:rFonts w:hint="eastAsia"/>
                <w:sz w:val="16"/>
                <w:szCs w:val="16"/>
                <w:lang w:eastAsia="zh-CN"/>
              </w:rPr>
              <w:t>R4-2413302</w:t>
            </w:r>
            <w:r>
              <w:rPr>
                <w:rFonts w:hint="eastAsia"/>
                <w:sz w:val="16"/>
                <w:szCs w:val="16"/>
                <w:lang w:eastAsia="zh-CN"/>
              </w:rPr>
              <w:tab/>
            </w:r>
            <w:r>
              <w:rPr>
                <w:rFonts w:hint="eastAsia"/>
                <w:sz w:val="16"/>
                <w:szCs w:val="16"/>
                <w:lang w:eastAsia="zh-CN"/>
              </w:rPr>
              <w:t>TP for TR 38.750 DL CA_n66A-n71A-n77A with PC2 UL CA_n66A-n71A</w:t>
            </w:r>
          </w:p>
          <w:p>
            <w:pPr>
              <w:pStyle w:val="39"/>
              <w:rPr>
                <w:rFonts w:hint="eastAsia"/>
                <w:sz w:val="16"/>
                <w:szCs w:val="16"/>
                <w:lang w:eastAsia="zh-CN"/>
              </w:rPr>
            </w:pPr>
            <w:r>
              <w:rPr>
                <w:rFonts w:hint="eastAsia"/>
                <w:sz w:val="16"/>
                <w:szCs w:val="16"/>
                <w:lang w:eastAsia="zh-CN"/>
              </w:rPr>
              <w:t>R4-2413303</w:t>
            </w:r>
            <w:r>
              <w:rPr>
                <w:rFonts w:hint="eastAsia"/>
                <w:sz w:val="16"/>
                <w:szCs w:val="16"/>
                <w:lang w:eastAsia="zh-CN"/>
              </w:rPr>
              <w:tab/>
            </w:r>
            <w:r>
              <w:rPr>
                <w:rFonts w:hint="eastAsia"/>
                <w:sz w:val="16"/>
                <w:szCs w:val="16"/>
                <w:lang w:eastAsia="zh-CN"/>
              </w:rPr>
              <w:t>TP for TR 38.750 DL CA_n77A-n85A with PC2 UL n85</w:t>
            </w:r>
          </w:p>
          <w:p>
            <w:pPr>
              <w:pStyle w:val="39"/>
              <w:rPr>
                <w:rFonts w:hint="eastAsia"/>
                <w:sz w:val="16"/>
                <w:szCs w:val="16"/>
                <w:lang w:eastAsia="zh-CN"/>
              </w:rPr>
            </w:pPr>
            <w:r>
              <w:rPr>
                <w:rFonts w:hint="eastAsia"/>
                <w:sz w:val="16"/>
                <w:szCs w:val="16"/>
                <w:lang w:eastAsia="zh-CN"/>
              </w:rPr>
              <w:t>R4-2413304</w:t>
            </w:r>
            <w:r>
              <w:rPr>
                <w:rFonts w:hint="eastAsia"/>
                <w:sz w:val="16"/>
                <w:szCs w:val="16"/>
                <w:lang w:eastAsia="zh-CN"/>
              </w:rPr>
              <w:tab/>
            </w:r>
            <w:r>
              <w:rPr>
                <w:rFonts w:hint="eastAsia"/>
                <w:sz w:val="16"/>
                <w:szCs w:val="16"/>
                <w:lang w:eastAsia="zh-CN"/>
              </w:rPr>
              <w:t>TP for TR 38.750 DL CA_n66A-n71A with PC2 UL CA_n66A-n71A</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2024-11</w:t>
            </w:r>
          </w:p>
        </w:tc>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RAN4#113</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R4-2417578</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R4-2418066</w:t>
            </w:r>
            <w:r>
              <w:rPr>
                <w:rFonts w:hint="eastAsia"/>
                <w:sz w:val="16"/>
                <w:szCs w:val="16"/>
                <w:lang w:eastAsia="zh-CN"/>
              </w:rPr>
              <w:tab/>
            </w:r>
            <w:r>
              <w:rPr>
                <w:rFonts w:hint="eastAsia"/>
                <w:sz w:val="16"/>
                <w:szCs w:val="16"/>
                <w:lang w:eastAsia="zh-CN"/>
              </w:rPr>
              <w:t>TP for TR 38.750 CA_n66A-n85A FDD PC2</w:t>
            </w:r>
          </w:p>
          <w:p>
            <w:pPr>
              <w:pStyle w:val="39"/>
              <w:rPr>
                <w:rFonts w:hint="eastAsia"/>
                <w:sz w:val="16"/>
                <w:szCs w:val="16"/>
                <w:lang w:eastAsia="zh-CN"/>
              </w:rPr>
            </w:pPr>
            <w:r>
              <w:rPr>
                <w:rFonts w:hint="eastAsia"/>
                <w:sz w:val="16"/>
                <w:szCs w:val="16"/>
                <w:lang w:eastAsia="zh-CN"/>
              </w:rPr>
              <w:t>R4-2418316</w:t>
            </w:r>
            <w:r>
              <w:rPr>
                <w:rFonts w:hint="eastAsia"/>
                <w:sz w:val="16"/>
                <w:szCs w:val="16"/>
                <w:lang w:eastAsia="zh-CN"/>
              </w:rPr>
              <w:tab/>
            </w:r>
            <w:r>
              <w:rPr>
                <w:rFonts w:hint="eastAsia"/>
                <w:sz w:val="16"/>
                <w:szCs w:val="16"/>
                <w:lang w:eastAsia="zh-CN"/>
              </w:rPr>
              <w:t>TP for TR 38.750 CA_n29-n66 with PC2 FDD single UL</w:t>
            </w:r>
          </w:p>
          <w:p>
            <w:pPr>
              <w:pStyle w:val="39"/>
              <w:rPr>
                <w:rFonts w:hint="eastAsia"/>
                <w:sz w:val="16"/>
                <w:szCs w:val="16"/>
                <w:lang w:eastAsia="zh-CN"/>
              </w:rPr>
            </w:pPr>
            <w:r>
              <w:rPr>
                <w:rFonts w:hint="eastAsia"/>
                <w:sz w:val="16"/>
                <w:szCs w:val="16"/>
                <w:lang w:eastAsia="zh-CN"/>
              </w:rPr>
              <w:t>R4-2418317</w:t>
            </w:r>
            <w:r>
              <w:rPr>
                <w:rFonts w:hint="eastAsia"/>
                <w:sz w:val="16"/>
                <w:szCs w:val="16"/>
                <w:lang w:eastAsia="zh-CN"/>
              </w:rPr>
              <w:tab/>
            </w:r>
            <w:r>
              <w:rPr>
                <w:rFonts w:hint="eastAsia"/>
                <w:sz w:val="16"/>
                <w:szCs w:val="16"/>
                <w:lang w:eastAsia="zh-CN"/>
              </w:rPr>
              <w:t>TP for TR 38.750 CA_n29-n70 with PC2 FDD single UL</w:t>
            </w:r>
          </w:p>
          <w:p>
            <w:pPr>
              <w:pStyle w:val="39"/>
              <w:rPr>
                <w:rFonts w:hint="eastAsia"/>
                <w:sz w:val="16"/>
                <w:szCs w:val="16"/>
                <w:lang w:eastAsia="zh-CN"/>
              </w:rPr>
            </w:pPr>
            <w:r>
              <w:rPr>
                <w:rFonts w:hint="eastAsia"/>
                <w:sz w:val="16"/>
                <w:szCs w:val="16"/>
                <w:lang w:eastAsia="zh-CN"/>
              </w:rPr>
              <w:t>R4-2420348</w:t>
            </w:r>
            <w:r>
              <w:rPr>
                <w:rFonts w:hint="eastAsia"/>
                <w:sz w:val="16"/>
                <w:szCs w:val="16"/>
                <w:lang w:eastAsia="zh-CN"/>
              </w:rPr>
              <w:tab/>
            </w:r>
            <w:r>
              <w:rPr>
                <w:rFonts w:hint="eastAsia"/>
                <w:sz w:val="16"/>
                <w:szCs w:val="16"/>
                <w:lang w:eastAsia="zh-CN"/>
              </w:rPr>
              <w:t>TP for TR 38.750 CA_n66-n70 with PC2 FDD single UL</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2025-02</w:t>
            </w:r>
          </w:p>
        </w:tc>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RAN4#114</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R4-2500384</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R4-2500037</w:t>
            </w:r>
            <w:r>
              <w:rPr>
                <w:rFonts w:hint="eastAsia"/>
                <w:sz w:val="16"/>
                <w:szCs w:val="16"/>
                <w:lang w:eastAsia="zh-CN"/>
              </w:rPr>
              <w:tab/>
            </w:r>
            <w:r>
              <w:rPr>
                <w:rFonts w:hint="eastAsia"/>
                <w:sz w:val="16"/>
                <w:szCs w:val="16"/>
                <w:lang w:eastAsia="zh-CN"/>
              </w:rPr>
              <w:t>TP for TR 38.750 Addition of n2 PC2 UL for CA_n2-n77</w:t>
            </w:r>
          </w:p>
          <w:p>
            <w:pPr>
              <w:pStyle w:val="39"/>
              <w:rPr>
                <w:rFonts w:hint="eastAsia"/>
                <w:sz w:val="16"/>
                <w:szCs w:val="16"/>
                <w:lang w:eastAsia="zh-CN"/>
              </w:rPr>
            </w:pPr>
            <w:r>
              <w:rPr>
                <w:rFonts w:hint="eastAsia"/>
                <w:sz w:val="16"/>
                <w:szCs w:val="16"/>
                <w:lang w:eastAsia="zh-CN"/>
              </w:rPr>
              <w:t>R4-2500038</w:t>
            </w:r>
            <w:r>
              <w:rPr>
                <w:rFonts w:hint="eastAsia"/>
                <w:sz w:val="16"/>
                <w:szCs w:val="16"/>
                <w:lang w:eastAsia="zh-CN"/>
              </w:rPr>
              <w:tab/>
            </w:r>
            <w:r>
              <w:rPr>
                <w:rFonts w:hint="eastAsia"/>
                <w:sz w:val="16"/>
                <w:szCs w:val="16"/>
                <w:lang w:eastAsia="zh-CN"/>
              </w:rPr>
              <w:t>TP for TR 38.750 Addition of n14 PC2 UL for CA_n14-n77</w:t>
            </w:r>
          </w:p>
          <w:p>
            <w:pPr>
              <w:pStyle w:val="39"/>
              <w:rPr>
                <w:rFonts w:hint="eastAsia"/>
                <w:sz w:val="16"/>
                <w:szCs w:val="16"/>
                <w:lang w:eastAsia="zh-CN"/>
              </w:rPr>
            </w:pPr>
            <w:r>
              <w:rPr>
                <w:rFonts w:hint="eastAsia"/>
                <w:sz w:val="16"/>
                <w:szCs w:val="16"/>
                <w:lang w:eastAsia="zh-CN"/>
              </w:rPr>
              <w:t>R4-2502995</w:t>
            </w:r>
            <w:r>
              <w:rPr>
                <w:rFonts w:hint="eastAsia"/>
                <w:sz w:val="16"/>
                <w:szCs w:val="16"/>
                <w:lang w:eastAsia="zh-CN"/>
              </w:rPr>
              <w:tab/>
            </w:r>
            <w:r>
              <w:rPr>
                <w:rFonts w:hint="eastAsia"/>
                <w:sz w:val="16"/>
                <w:szCs w:val="16"/>
                <w:lang w:eastAsia="zh-CN"/>
              </w:rPr>
              <w:t>TP for TR 38.750 CA_n29-n71 with PC2 FDD single UL</w:t>
            </w:r>
          </w:p>
          <w:p>
            <w:pPr>
              <w:pStyle w:val="39"/>
              <w:rPr>
                <w:rFonts w:hint="eastAsia"/>
                <w:sz w:val="16"/>
                <w:szCs w:val="16"/>
                <w:lang w:eastAsia="zh-CN"/>
              </w:rPr>
            </w:pPr>
            <w:r>
              <w:rPr>
                <w:rFonts w:hint="eastAsia"/>
                <w:sz w:val="16"/>
                <w:szCs w:val="16"/>
                <w:lang w:eastAsia="zh-CN"/>
              </w:rPr>
              <w:t>R4-2500813</w:t>
            </w:r>
            <w:r>
              <w:rPr>
                <w:rFonts w:hint="eastAsia"/>
                <w:sz w:val="16"/>
                <w:szCs w:val="16"/>
                <w:lang w:eastAsia="zh-CN"/>
              </w:rPr>
              <w:tab/>
            </w:r>
            <w:r>
              <w:rPr>
                <w:rFonts w:hint="eastAsia"/>
                <w:sz w:val="16"/>
                <w:szCs w:val="16"/>
                <w:lang w:eastAsia="zh-CN"/>
              </w:rPr>
              <w:t>TP for TR 38.750 CA_n70-n71 with PC2 FDD single UL</w:t>
            </w:r>
          </w:p>
          <w:p>
            <w:pPr>
              <w:pStyle w:val="39"/>
              <w:rPr>
                <w:rFonts w:hint="eastAsia"/>
                <w:sz w:val="16"/>
                <w:szCs w:val="16"/>
                <w:lang w:eastAsia="zh-CN"/>
              </w:rPr>
            </w:pPr>
            <w:r>
              <w:rPr>
                <w:rFonts w:hint="eastAsia"/>
                <w:sz w:val="16"/>
                <w:szCs w:val="16"/>
                <w:lang w:eastAsia="zh-CN"/>
              </w:rPr>
              <w:t>R4-2500814</w:t>
            </w:r>
            <w:r>
              <w:rPr>
                <w:rFonts w:hint="eastAsia"/>
                <w:sz w:val="16"/>
                <w:szCs w:val="16"/>
                <w:lang w:eastAsia="zh-CN"/>
              </w:rPr>
              <w:tab/>
            </w:r>
            <w:r>
              <w:rPr>
                <w:rFonts w:hint="eastAsia"/>
                <w:sz w:val="16"/>
                <w:szCs w:val="16"/>
                <w:lang w:eastAsia="zh-CN"/>
              </w:rPr>
              <w:t>TP for TR 38.750 CA_n70-n77 with PC2 FDD single UL</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2025-04</w:t>
            </w:r>
          </w:p>
        </w:tc>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RAN4#114bis</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R4-2504098</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R4-2505122</w:t>
            </w:r>
            <w:r>
              <w:rPr>
                <w:rFonts w:hint="eastAsia"/>
                <w:sz w:val="16"/>
                <w:szCs w:val="16"/>
                <w:lang w:eastAsia="zh-CN"/>
              </w:rPr>
              <w:tab/>
            </w:r>
            <w:r>
              <w:rPr>
                <w:rFonts w:hint="eastAsia"/>
                <w:sz w:val="16"/>
                <w:szCs w:val="16"/>
                <w:lang w:eastAsia="zh-CN"/>
              </w:rPr>
              <w:t>TP for TR 38.750 CA_n2-n48 with PC2 FDD single UL</w:t>
            </w:r>
          </w:p>
          <w:p>
            <w:pPr>
              <w:pStyle w:val="39"/>
              <w:rPr>
                <w:rFonts w:hint="eastAsia"/>
                <w:sz w:val="16"/>
                <w:szCs w:val="16"/>
                <w:lang w:eastAsia="zh-CN"/>
              </w:rPr>
            </w:pPr>
            <w:r>
              <w:rPr>
                <w:rFonts w:hint="eastAsia"/>
                <w:sz w:val="16"/>
                <w:szCs w:val="16"/>
                <w:lang w:eastAsia="zh-CN"/>
              </w:rPr>
              <w:t>R4-2503371</w:t>
            </w:r>
            <w:r>
              <w:rPr>
                <w:rFonts w:hint="eastAsia"/>
                <w:sz w:val="16"/>
                <w:szCs w:val="16"/>
                <w:lang w:eastAsia="zh-CN"/>
              </w:rPr>
              <w:tab/>
            </w:r>
            <w:r>
              <w:rPr>
                <w:rFonts w:hint="eastAsia"/>
                <w:sz w:val="16"/>
                <w:szCs w:val="16"/>
                <w:lang w:eastAsia="zh-CN"/>
              </w:rPr>
              <w:t>TP for TR 38.750 CA_n48-n66 with PC2 FDD single UL</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2025-08</w:t>
            </w:r>
          </w:p>
        </w:tc>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RAN4#116</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R4-2510767</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R4-2512881</w:t>
            </w:r>
            <w:r>
              <w:rPr>
                <w:rFonts w:hint="eastAsia"/>
                <w:sz w:val="16"/>
                <w:szCs w:val="16"/>
                <w:lang w:eastAsia="zh-CN"/>
              </w:rPr>
              <w:tab/>
            </w:r>
            <w:r>
              <w:rPr>
                <w:rFonts w:hint="eastAsia"/>
                <w:sz w:val="16"/>
                <w:szCs w:val="16"/>
                <w:lang w:eastAsia="zh-CN"/>
              </w:rPr>
              <w:t>TP for TR 38.750: DL CA_n25-n66-n77</w:t>
            </w:r>
          </w:p>
          <w:p>
            <w:pPr>
              <w:pStyle w:val="39"/>
              <w:rPr>
                <w:rFonts w:hint="eastAsia"/>
                <w:sz w:val="16"/>
                <w:szCs w:val="16"/>
                <w:lang w:eastAsia="zh-CN"/>
              </w:rPr>
            </w:pPr>
            <w:r>
              <w:rPr>
                <w:rFonts w:hint="eastAsia"/>
                <w:sz w:val="16"/>
                <w:szCs w:val="16"/>
                <w:lang w:eastAsia="zh-CN"/>
              </w:rPr>
              <w:t>R4-2512884</w:t>
            </w:r>
            <w:r>
              <w:rPr>
                <w:rFonts w:hint="eastAsia"/>
                <w:sz w:val="16"/>
                <w:szCs w:val="16"/>
                <w:lang w:eastAsia="zh-CN"/>
              </w:rPr>
              <w:tab/>
            </w:r>
            <w:r>
              <w:rPr>
                <w:rFonts w:hint="eastAsia"/>
                <w:sz w:val="16"/>
                <w:szCs w:val="16"/>
                <w:lang w:eastAsia="zh-CN"/>
              </w:rPr>
              <w:t>TP for TR 38.750: DL CA_n25-n71-n77</w:t>
            </w:r>
          </w:p>
          <w:p>
            <w:pPr>
              <w:pStyle w:val="39"/>
              <w:rPr>
                <w:rFonts w:hint="eastAsia"/>
                <w:sz w:val="16"/>
                <w:szCs w:val="16"/>
                <w:lang w:eastAsia="zh-CN"/>
              </w:rPr>
            </w:pPr>
            <w:r>
              <w:rPr>
                <w:rFonts w:hint="eastAsia"/>
                <w:sz w:val="16"/>
                <w:szCs w:val="16"/>
                <w:lang w:eastAsia="zh-CN"/>
              </w:rPr>
              <w:t>R4-2512887</w:t>
            </w:r>
            <w:r>
              <w:rPr>
                <w:rFonts w:hint="eastAsia"/>
                <w:sz w:val="16"/>
                <w:szCs w:val="16"/>
                <w:lang w:eastAsia="zh-CN"/>
              </w:rPr>
              <w:tab/>
            </w:r>
            <w:r>
              <w:rPr>
                <w:rFonts w:hint="eastAsia"/>
                <w:sz w:val="16"/>
                <w:szCs w:val="16"/>
                <w:lang w:eastAsia="zh-CN"/>
              </w:rPr>
              <w:t>TP for TR 38.750: DL CA_n66-n71-n77</w:t>
            </w:r>
          </w:p>
          <w:p>
            <w:pPr>
              <w:pStyle w:val="39"/>
              <w:rPr>
                <w:rFonts w:hint="eastAsia"/>
                <w:sz w:val="16"/>
                <w:szCs w:val="16"/>
                <w:lang w:eastAsia="zh-CN"/>
              </w:rPr>
            </w:pPr>
            <w:r>
              <w:rPr>
                <w:rFonts w:hint="eastAsia"/>
                <w:sz w:val="16"/>
                <w:szCs w:val="16"/>
                <w:lang w:eastAsia="zh-CN"/>
              </w:rPr>
              <w:t>R4-2511822</w:t>
            </w:r>
            <w:r>
              <w:rPr>
                <w:rFonts w:hint="eastAsia"/>
                <w:sz w:val="16"/>
                <w:szCs w:val="16"/>
                <w:lang w:eastAsia="zh-CN"/>
              </w:rPr>
              <w:tab/>
            </w:r>
            <w:r>
              <w:rPr>
                <w:rFonts w:hint="eastAsia"/>
                <w:sz w:val="16"/>
                <w:szCs w:val="16"/>
                <w:lang w:eastAsia="zh-CN"/>
              </w:rPr>
              <w:t>TP for 38.750 to add  PC2 UL CA to CA_n1-n3</w:t>
            </w:r>
          </w:p>
          <w:p>
            <w:pPr>
              <w:pStyle w:val="39"/>
              <w:rPr>
                <w:rFonts w:hint="eastAsia"/>
                <w:sz w:val="16"/>
                <w:szCs w:val="16"/>
                <w:lang w:eastAsia="zh-CN"/>
              </w:rPr>
            </w:pPr>
            <w:r>
              <w:rPr>
                <w:rFonts w:hint="eastAsia"/>
                <w:sz w:val="16"/>
                <w:szCs w:val="16"/>
                <w:lang w:eastAsia="zh-CN"/>
              </w:rPr>
              <w:t>R4-2511823</w:t>
            </w:r>
            <w:r>
              <w:rPr>
                <w:rFonts w:hint="eastAsia"/>
                <w:sz w:val="16"/>
                <w:szCs w:val="16"/>
                <w:lang w:eastAsia="zh-CN"/>
              </w:rPr>
              <w:tab/>
            </w:r>
            <w:r>
              <w:rPr>
                <w:rFonts w:hint="eastAsia"/>
                <w:sz w:val="16"/>
                <w:szCs w:val="16"/>
                <w:lang w:eastAsia="zh-CN"/>
              </w:rPr>
              <w:t>TP for 38.750 to add  PC2 UL CA to CA_n1-n7</w:t>
            </w:r>
          </w:p>
          <w:p>
            <w:pPr>
              <w:pStyle w:val="39"/>
              <w:rPr>
                <w:rFonts w:hint="eastAsia"/>
                <w:sz w:val="16"/>
                <w:szCs w:val="16"/>
                <w:lang w:eastAsia="zh-CN"/>
              </w:rPr>
            </w:pPr>
            <w:r>
              <w:rPr>
                <w:rFonts w:hint="eastAsia"/>
                <w:sz w:val="16"/>
                <w:szCs w:val="16"/>
                <w:lang w:eastAsia="zh-CN"/>
              </w:rPr>
              <w:t>R4-2511824</w:t>
            </w:r>
            <w:r>
              <w:rPr>
                <w:rFonts w:hint="eastAsia"/>
                <w:sz w:val="16"/>
                <w:szCs w:val="16"/>
                <w:lang w:eastAsia="zh-CN"/>
              </w:rPr>
              <w:tab/>
            </w:r>
            <w:r>
              <w:rPr>
                <w:rFonts w:hint="eastAsia"/>
                <w:sz w:val="16"/>
                <w:szCs w:val="16"/>
                <w:lang w:eastAsia="zh-CN"/>
              </w:rPr>
              <w:t>TP for 38.750 to add  PC2 UL CA to CA_n3-n7</w:t>
            </w:r>
          </w:p>
          <w:p>
            <w:pPr>
              <w:pStyle w:val="39"/>
              <w:rPr>
                <w:rFonts w:hint="eastAsia"/>
                <w:sz w:val="16"/>
                <w:szCs w:val="16"/>
                <w:lang w:eastAsia="zh-CN"/>
              </w:rPr>
            </w:pPr>
            <w:r>
              <w:rPr>
                <w:rFonts w:hint="eastAsia"/>
                <w:sz w:val="16"/>
                <w:szCs w:val="16"/>
                <w:lang w:eastAsia="zh-CN"/>
              </w:rPr>
              <w:t>R4-2511825</w:t>
            </w:r>
            <w:r>
              <w:rPr>
                <w:rFonts w:hint="eastAsia"/>
                <w:sz w:val="16"/>
                <w:szCs w:val="16"/>
                <w:lang w:eastAsia="zh-CN"/>
              </w:rPr>
              <w:tab/>
            </w:r>
            <w:r>
              <w:rPr>
                <w:rFonts w:hint="eastAsia"/>
                <w:sz w:val="16"/>
                <w:szCs w:val="16"/>
                <w:lang w:eastAsia="zh-CN"/>
              </w:rPr>
              <w:t>TP for 38.750 to add  PC2 UL CA to CA_n3-n20</w:t>
            </w:r>
          </w:p>
          <w:p>
            <w:pPr>
              <w:pStyle w:val="39"/>
              <w:rPr>
                <w:rFonts w:hint="eastAsia"/>
                <w:sz w:val="16"/>
                <w:szCs w:val="16"/>
                <w:lang w:eastAsia="zh-CN"/>
              </w:rPr>
            </w:pPr>
            <w:r>
              <w:rPr>
                <w:rFonts w:hint="eastAsia"/>
                <w:sz w:val="16"/>
                <w:szCs w:val="16"/>
                <w:lang w:eastAsia="zh-CN"/>
              </w:rPr>
              <w:t>R4-2511826</w:t>
            </w:r>
            <w:r>
              <w:rPr>
                <w:rFonts w:hint="eastAsia"/>
                <w:sz w:val="16"/>
                <w:szCs w:val="16"/>
                <w:lang w:eastAsia="zh-CN"/>
              </w:rPr>
              <w:tab/>
            </w:r>
            <w:r>
              <w:rPr>
                <w:rFonts w:hint="eastAsia"/>
                <w:sz w:val="16"/>
                <w:szCs w:val="16"/>
                <w:lang w:eastAsia="zh-CN"/>
              </w:rPr>
              <w:t>TP for 38.750 to add  PC2 UL CA to CA_n3-n28</w:t>
            </w:r>
          </w:p>
          <w:p>
            <w:pPr>
              <w:pStyle w:val="39"/>
              <w:rPr>
                <w:rFonts w:hint="eastAsia"/>
                <w:sz w:val="16"/>
                <w:szCs w:val="16"/>
                <w:lang w:eastAsia="zh-CN"/>
              </w:rPr>
            </w:pPr>
            <w:r>
              <w:rPr>
                <w:rFonts w:hint="eastAsia"/>
                <w:sz w:val="16"/>
                <w:szCs w:val="16"/>
                <w:lang w:eastAsia="zh-CN"/>
              </w:rPr>
              <w:t>R4-2511827</w:t>
            </w:r>
            <w:r>
              <w:rPr>
                <w:rFonts w:hint="eastAsia"/>
                <w:sz w:val="16"/>
                <w:szCs w:val="16"/>
                <w:lang w:eastAsia="zh-CN"/>
              </w:rPr>
              <w:tab/>
            </w:r>
            <w:r>
              <w:rPr>
                <w:rFonts w:hint="eastAsia"/>
                <w:sz w:val="16"/>
                <w:szCs w:val="16"/>
                <w:lang w:eastAsia="zh-CN"/>
              </w:rPr>
              <w:t>TP for 38.750 to add  PC2 UL CA to CA_n7-n20</w:t>
            </w:r>
          </w:p>
          <w:p>
            <w:pPr>
              <w:pStyle w:val="39"/>
              <w:rPr>
                <w:rFonts w:hint="eastAsia"/>
                <w:sz w:val="16"/>
                <w:szCs w:val="16"/>
                <w:lang w:eastAsia="zh-CN"/>
              </w:rPr>
            </w:pPr>
            <w:r>
              <w:rPr>
                <w:rFonts w:hint="eastAsia"/>
                <w:sz w:val="16"/>
                <w:szCs w:val="16"/>
                <w:lang w:eastAsia="zh-CN"/>
              </w:rPr>
              <w:t>R4-2511828</w:t>
            </w:r>
            <w:r>
              <w:rPr>
                <w:rFonts w:hint="eastAsia"/>
                <w:sz w:val="16"/>
                <w:szCs w:val="16"/>
                <w:lang w:eastAsia="zh-CN"/>
              </w:rPr>
              <w:tab/>
            </w:r>
            <w:r>
              <w:rPr>
                <w:rFonts w:hint="eastAsia"/>
                <w:sz w:val="16"/>
                <w:szCs w:val="16"/>
                <w:lang w:eastAsia="zh-CN"/>
              </w:rPr>
              <w:t>TP for 38.750 to add  PC2 UL CA to CA_n7-n28</w:t>
            </w:r>
          </w:p>
          <w:p>
            <w:pPr>
              <w:pStyle w:val="39"/>
              <w:rPr>
                <w:rFonts w:hint="eastAsia"/>
                <w:sz w:val="16"/>
                <w:szCs w:val="16"/>
                <w:lang w:eastAsia="zh-CN"/>
              </w:rPr>
            </w:pPr>
            <w:r>
              <w:rPr>
                <w:rFonts w:hint="eastAsia"/>
                <w:sz w:val="16"/>
                <w:szCs w:val="16"/>
                <w:lang w:eastAsia="zh-CN"/>
              </w:rPr>
              <w:t>R4-2511361</w:t>
            </w:r>
            <w:r>
              <w:rPr>
                <w:rFonts w:hint="eastAsia"/>
                <w:sz w:val="16"/>
                <w:szCs w:val="16"/>
                <w:lang w:eastAsia="zh-CN"/>
              </w:rPr>
              <w:tab/>
            </w:r>
            <w:r>
              <w:rPr>
                <w:rFonts w:hint="eastAsia"/>
                <w:sz w:val="16"/>
                <w:szCs w:val="16"/>
                <w:lang w:eastAsia="zh-CN"/>
              </w:rPr>
              <w:t>TP for 38.750 to add  PC2 UL CA to CA_n1-n3-n7</w:t>
            </w:r>
          </w:p>
          <w:p>
            <w:pPr>
              <w:pStyle w:val="39"/>
              <w:rPr>
                <w:rFonts w:hint="eastAsia"/>
                <w:sz w:val="16"/>
                <w:szCs w:val="16"/>
                <w:lang w:eastAsia="zh-CN"/>
              </w:rPr>
            </w:pPr>
            <w:r>
              <w:rPr>
                <w:rFonts w:hint="eastAsia"/>
                <w:sz w:val="16"/>
                <w:szCs w:val="16"/>
                <w:lang w:eastAsia="zh-CN"/>
              </w:rPr>
              <w:t>R4-2511362</w:t>
            </w:r>
            <w:r>
              <w:rPr>
                <w:rFonts w:hint="eastAsia"/>
                <w:sz w:val="16"/>
                <w:szCs w:val="16"/>
                <w:lang w:eastAsia="zh-CN"/>
              </w:rPr>
              <w:tab/>
            </w:r>
            <w:r>
              <w:rPr>
                <w:rFonts w:hint="eastAsia"/>
                <w:sz w:val="16"/>
                <w:szCs w:val="16"/>
                <w:lang w:eastAsia="zh-CN"/>
              </w:rPr>
              <w:t>TP for 38.750 to add  PC2 UL CA to CA_n1-n3-20</w:t>
            </w:r>
          </w:p>
          <w:p>
            <w:pPr>
              <w:pStyle w:val="39"/>
              <w:rPr>
                <w:rFonts w:hint="eastAsia"/>
                <w:sz w:val="16"/>
                <w:szCs w:val="16"/>
                <w:lang w:eastAsia="zh-CN"/>
              </w:rPr>
            </w:pPr>
            <w:r>
              <w:rPr>
                <w:rFonts w:hint="eastAsia"/>
                <w:sz w:val="16"/>
                <w:szCs w:val="16"/>
                <w:lang w:eastAsia="zh-CN"/>
              </w:rPr>
              <w:t>R4-2511363</w:t>
            </w:r>
            <w:r>
              <w:rPr>
                <w:rFonts w:hint="eastAsia"/>
                <w:sz w:val="16"/>
                <w:szCs w:val="16"/>
                <w:lang w:eastAsia="zh-CN"/>
              </w:rPr>
              <w:tab/>
            </w:r>
            <w:r>
              <w:rPr>
                <w:rFonts w:hint="eastAsia"/>
                <w:sz w:val="16"/>
                <w:szCs w:val="16"/>
                <w:lang w:eastAsia="zh-CN"/>
              </w:rPr>
              <w:t>TP for 38.750 to add  PC2 UL CA to CA_n1-n3-n28</w:t>
            </w:r>
          </w:p>
          <w:p>
            <w:pPr>
              <w:pStyle w:val="39"/>
              <w:rPr>
                <w:rFonts w:hint="eastAsia"/>
                <w:sz w:val="16"/>
                <w:szCs w:val="16"/>
                <w:lang w:eastAsia="zh-CN"/>
              </w:rPr>
            </w:pPr>
            <w:r>
              <w:rPr>
                <w:rFonts w:hint="eastAsia"/>
                <w:sz w:val="16"/>
                <w:szCs w:val="16"/>
                <w:lang w:eastAsia="zh-CN"/>
              </w:rPr>
              <w:t>R4-2511364</w:t>
            </w:r>
            <w:r>
              <w:rPr>
                <w:rFonts w:hint="eastAsia"/>
                <w:sz w:val="16"/>
                <w:szCs w:val="16"/>
                <w:lang w:eastAsia="zh-CN"/>
              </w:rPr>
              <w:tab/>
            </w:r>
            <w:r>
              <w:rPr>
                <w:rFonts w:hint="eastAsia"/>
                <w:sz w:val="16"/>
                <w:szCs w:val="16"/>
                <w:lang w:eastAsia="zh-CN"/>
              </w:rPr>
              <w:t>TP for 38.750 to add  PC2 UL CA to CA_n1-n7-n20</w:t>
            </w:r>
          </w:p>
          <w:p>
            <w:pPr>
              <w:pStyle w:val="39"/>
              <w:rPr>
                <w:rFonts w:hint="eastAsia"/>
                <w:sz w:val="16"/>
                <w:szCs w:val="16"/>
                <w:lang w:eastAsia="zh-CN"/>
              </w:rPr>
            </w:pPr>
            <w:r>
              <w:rPr>
                <w:rFonts w:hint="eastAsia"/>
                <w:sz w:val="16"/>
                <w:szCs w:val="16"/>
                <w:lang w:eastAsia="zh-CN"/>
              </w:rPr>
              <w:t>R4-2511365</w:t>
            </w:r>
            <w:r>
              <w:rPr>
                <w:rFonts w:hint="eastAsia"/>
                <w:sz w:val="16"/>
                <w:szCs w:val="16"/>
                <w:lang w:eastAsia="zh-CN"/>
              </w:rPr>
              <w:tab/>
            </w:r>
            <w:r>
              <w:rPr>
                <w:rFonts w:hint="eastAsia"/>
                <w:sz w:val="16"/>
                <w:szCs w:val="16"/>
                <w:lang w:eastAsia="zh-CN"/>
              </w:rPr>
              <w:t>TP for 38.750 to add  PC2 UL CA to CA_n1-n7-n28</w:t>
            </w:r>
          </w:p>
          <w:p>
            <w:pPr>
              <w:pStyle w:val="39"/>
              <w:rPr>
                <w:rFonts w:hint="eastAsia"/>
                <w:sz w:val="16"/>
                <w:szCs w:val="16"/>
                <w:lang w:eastAsia="zh-CN"/>
              </w:rPr>
            </w:pPr>
            <w:r>
              <w:rPr>
                <w:rFonts w:hint="eastAsia"/>
                <w:sz w:val="16"/>
                <w:szCs w:val="16"/>
                <w:lang w:eastAsia="zh-CN"/>
              </w:rPr>
              <w:t>R4-2511366</w:t>
            </w:r>
            <w:r>
              <w:rPr>
                <w:rFonts w:hint="eastAsia"/>
                <w:sz w:val="16"/>
                <w:szCs w:val="16"/>
                <w:lang w:eastAsia="zh-CN"/>
              </w:rPr>
              <w:tab/>
            </w:r>
            <w:r>
              <w:rPr>
                <w:rFonts w:hint="eastAsia"/>
                <w:sz w:val="16"/>
                <w:szCs w:val="16"/>
                <w:lang w:eastAsia="zh-CN"/>
              </w:rPr>
              <w:t>TP for 38.750 to add  PC2 UL CA to CA_n3-n7-n20</w:t>
            </w:r>
          </w:p>
          <w:p>
            <w:pPr>
              <w:pStyle w:val="39"/>
              <w:rPr>
                <w:rFonts w:hint="eastAsia"/>
                <w:sz w:val="16"/>
                <w:szCs w:val="16"/>
                <w:lang w:eastAsia="zh-CN"/>
              </w:rPr>
            </w:pPr>
            <w:r>
              <w:rPr>
                <w:rFonts w:hint="eastAsia"/>
                <w:sz w:val="16"/>
                <w:szCs w:val="16"/>
                <w:lang w:eastAsia="zh-CN"/>
              </w:rPr>
              <w:t>R4-2511367</w:t>
            </w:r>
            <w:r>
              <w:rPr>
                <w:rFonts w:hint="eastAsia"/>
                <w:sz w:val="16"/>
                <w:szCs w:val="16"/>
                <w:lang w:eastAsia="zh-CN"/>
              </w:rPr>
              <w:tab/>
            </w:r>
            <w:r>
              <w:rPr>
                <w:rFonts w:hint="eastAsia"/>
                <w:sz w:val="16"/>
                <w:szCs w:val="16"/>
                <w:lang w:eastAsia="zh-CN"/>
              </w:rPr>
              <w:t>TP for 38.750 to add  PC2 UL CA to CA_n3-n7-n28</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2025-09</w:t>
            </w:r>
          </w:p>
        </w:tc>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RAN#109</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RP-252438</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rFonts w:hint="default"/>
                <w:sz w:val="16"/>
                <w:szCs w:val="16"/>
                <w:lang w:val="en-US" w:eastAsia="zh-CN"/>
              </w:rPr>
            </w:pPr>
            <w:r>
              <w:rPr>
                <w:rFonts w:hint="eastAsia"/>
                <w:sz w:val="16"/>
                <w:szCs w:val="16"/>
                <w:lang w:val="en-US" w:eastAsia="zh-CN"/>
              </w:rPr>
              <w:t>Submitted to RAN for information</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2.0.0</w:t>
            </w:r>
            <w:bookmarkStart w:id="376" w:name="_GoBack"/>
            <w:bookmarkEnd w:id="376"/>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Aptos">
    <w:altName w:val="Segoe Print"/>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38.750 V2.0.0 (2025-09)</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CC6AE4"/>
    <w:multiLevelType w:val="multilevel"/>
    <w:tmpl w:val="11CC6AE4"/>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Wingdings" w:hAnsi="Wingdings"/>
      </w:rPr>
    </w:lvl>
    <w:lvl w:ilvl="2" w:tentative="0">
      <w:start w:val="1"/>
      <w:numFmt w:val="lowerRoman"/>
      <w:lvlText w:val="%3."/>
      <w:lvlJc w:val="right"/>
      <w:pPr>
        <w:ind w:left="2160" w:hanging="180"/>
      </w:pPr>
      <w:rPr>
        <w:rFonts w:hint="default"/>
      </w:rPr>
    </w:lvl>
    <w:lvl w:ilvl="3" w:tentative="0">
      <w:start w:val="1"/>
      <w:numFmt w:val="bullet"/>
      <w:lvlText w:val="−"/>
      <w:lvlJc w:val="left"/>
      <w:pPr>
        <w:ind w:left="2880" w:hanging="360"/>
      </w:pPr>
      <w:rPr>
        <w:rFonts w:hint="default" w:ascii="Calibri" w:hAnsi="Calibri"/>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D1471C"/>
    <w:rsid w:val="074A4486"/>
    <w:rsid w:val="078549AB"/>
    <w:rsid w:val="094F65BF"/>
    <w:rsid w:val="0A0B50CF"/>
    <w:rsid w:val="10AC4403"/>
    <w:rsid w:val="11BC2671"/>
    <w:rsid w:val="11F23106"/>
    <w:rsid w:val="13C60437"/>
    <w:rsid w:val="1738251B"/>
    <w:rsid w:val="1A000B71"/>
    <w:rsid w:val="1AD103B6"/>
    <w:rsid w:val="1DCD0BC2"/>
    <w:rsid w:val="1DE7776B"/>
    <w:rsid w:val="1EF143D5"/>
    <w:rsid w:val="212B39DD"/>
    <w:rsid w:val="249636F7"/>
    <w:rsid w:val="260235FD"/>
    <w:rsid w:val="2AF850CE"/>
    <w:rsid w:val="2EC74344"/>
    <w:rsid w:val="2FD631EA"/>
    <w:rsid w:val="31664146"/>
    <w:rsid w:val="31850009"/>
    <w:rsid w:val="31ED2BE1"/>
    <w:rsid w:val="320F1BD8"/>
    <w:rsid w:val="3C647C65"/>
    <w:rsid w:val="3CDE3BE2"/>
    <w:rsid w:val="41DE379E"/>
    <w:rsid w:val="4367503F"/>
    <w:rsid w:val="451452AC"/>
    <w:rsid w:val="46121073"/>
    <w:rsid w:val="49F10C60"/>
    <w:rsid w:val="4B825EFD"/>
    <w:rsid w:val="4D2440FB"/>
    <w:rsid w:val="4EB863DD"/>
    <w:rsid w:val="4F1D75D8"/>
    <w:rsid w:val="4F7866C1"/>
    <w:rsid w:val="4FFB4C5C"/>
    <w:rsid w:val="50E6470E"/>
    <w:rsid w:val="511F1430"/>
    <w:rsid w:val="530774F5"/>
    <w:rsid w:val="54BF40B9"/>
    <w:rsid w:val="54E249FE"/>
    <w:rsid w:val="59D01D03"/>
    <w:rsid w:val="5B68668E"/>
    <w:rsid w:val="5C420F8D"/>
    <w:rsid w:val="5CEA5E29"/>
    <w:rsid w:val="5E0B4811"/>
    <w:rsid w:val="5F6446D8"/>
    <w:rsid w:val="60B90E6D"/>
    <w:rsid w:val="61D35DC3"/>
    <w:rsid w:val="63272F21"/>
    <w:rsid w:val="636244C2"/>
    <w:rsid w:val="64A137DB"/>
    <w:rsid w:val="65872767"/>
    <w:rsid w:val="6699015D"/>
    <w:rsid w:val="677959C8"/>
    <w:rsid w:val="6B971202"/>
    <w:rsid w:val="6CFA5470"/>
    <w:rsid w:val="6E595176"/>
    <w:rsid w:val="70DC2706"/>
    <w:rsid w:val="70F50369"/>
    <w:rsid w:val="728119B4"/>
    <w:rsid w:val="74061108"/>
    <w:rsid w:val="74EF5AB7"/>
    <w:rsid w:val="762D1D7F"/>
    <w:rsid w:val="795204E4"/>
    <w:rsid w:val="7AE42807"/>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qFormat="1"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unhideWhenUsed/>
    <w:qFormat/>
    <w:uiPriority w:val="0"/>
    <w:pPr>
      <w:ind w:left="100" w:leftChars="400" w:hanging="200" w:hangingChars="200"/>
      <w:contextualSpacing/>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0">
    <w:name w:val="toc 8"/>
    <w:basedOn w:val="19"/>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72"/>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character" w:styleId="30">
    <w:name w:val="annotation reference"/>
    <w:qFormat/>
    <w:uiPriority w:val="0"/>
    <w:rPr>
      <w:sz w:val="16"/>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link w:val="68"/>
    <w:qFormat/>
    <w:uiPriority w:val="0"/>
    <w:pPr>
      <w:keepNext/>
      <w:keepLines/>
      <w:spacing w:after="0"/>
    </w:pPr>
    <w:rPr>
      <w:rFonts w:ascii="Arial" w:hAnsi="Arial"/>
      <w:sz w:val="18"/>
    </w:rPr>
  </w:style>
  <w:style w:type="paragraph" w:customStyle="1" w:styleId="40">
    <w:name w:val="TAH"/>
    <w:basedOn w:val="41"/>
    <w:link w:val="71"/>
    <w:qFormat/>
    <w:uiPriority w:val="0"/>
    <w:rPr>
      <w:b/>
    </w:rPr>
  </w:style>
  <w:style w:type="paragraph" w:customStyle="1" w:styleId="41">
    <w:name w:val="TAC"/>
    <w:basedOn w:val="39"/>
    <w:link w:val="70"/>
    <w:qFormat/>
    <w:uiPriority w:val="0"/>
    <w:pPr>
      <w:jc w:val="center"/>
    </w:pPr>
  </w:style>
  <w:style w:type="paragraph" w:customStyle="1" w:styleId="42">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link w:val="69"/>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4">
    <w:name w:val="TAN"/>
    <w:basedOn w:val="39"/>
    <w:link w:val="75"/>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2"/>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TAL Car"/>
    <w:link w:val="39"/>
    <w:qFormat/>
    <w:locked/>
    <w:uiPriority w:val="0"/>
    <w:rPr>
      <w:rFonts w:ascii="Arial" w:hAnsi="Arial"/>
      <w:sz w:val="18"/>
      <w:lang w:val="en-GB" w:eastAsia="en-US"/>
    </w:rPr>
  </w:style>
  <w:style w:type="character" w:customStyle="1" w:styleId="69">
    <w:name w:val="TH Char"/>
    <w:link w:val="49"/>
    <w:qFormat/>
    <w:locked/>
    <w:uiPriority w:val="0"/>
    <w:rPr>
      <w:rFonts w:ascii="Arial" w:hAnsi="Arial"/>
      <w:b/>
      <w:lang w:val="en-GB" w:eastAsia="en-US"/>
    </w:rPr>
  </w:style>
  <w:style w:type="character" w:customStyle="1" w:styleId="70">
    <w:name w:val="TAC Char"/>
    <w:link w:val="41"/>
    <w:qFormat/>
    <w:locked/>
    <w:uiPriority w:val="0"/>
    <w:rPr>
      <w:rFonts w:ascii="Arial" w:hAnsi="Arial"/>
      <w:sz w:val="18"/>
      <w:lang w:val="en-GB" w:eastAsia="en-US"/>
    </w:rPr>
  </w:style>
  <w:style w:type="character" w:customStyle="1" w:styleId="71">
    <w:name w:val="TAH Car"/>
    <w:link w:val="40"/>
    <w:qFormat/>
    <w:locked/>
    <w:uiPriority w:val="0"/>
    <w:rPr>
      <w:rFonts w:ascii="Arial" w:hAnsi="Arial"/>
      <w:b/>
      <w:sz w:val="18"/>
      <w:lang w:val="en-GB" w:eastAsia="en-US"/>
    </w:rPr>
  </w:style>
  <w:style w:type="character" w:customStyle="1" w:styleId="72">
    <w:name w:val="Header Char"/>
    <w:link w:val="23"/>
    <w:qFormat/>
    <w:uiPriority w:val="0"/>
    <w:rPr>
      <w:rFonts w:ascii="Arial" w:hAnsi="Arial"/>
      <w:b/>
      <w:sz w:val="18"/>
      <w:lang w:val="en-GB" w:eastAsia="ja-JP"/>
    </w:rPr>
  </w:style>
  <w:style w:type="character" w:customStyle="1" w:styleId="73">
    <w:name w:val="TAL Char"/>
    <w:qFormat/>
    <w:uiPriority w:val="0"/>
    <w:rPr>
      <w:rFonts w:ascii="Arial" w:hAnsi="Arial"/>
      <w:sz w:val="18"/>
      <w:lang w:val="en-GB" w:eastAsia="en-US"/>
    </w:rPr>
  </w:style>
  <w:style w:type="paragraph" w:styleId="74">
    <w:name w:val="No Spacing"/>
    <w:qFormat/>
    <w:uiPriority w:val="1"/>
    <w:rPr>
      <w:rFonts w:ascii="Calibri" w:hAnsi="Calibri" w:eastAsia="宋体" w:cs="Times New Roman"/>
      <w:sz w:val="22"/>
      <w:szCs w:val="22"/>
      <w:lang w:val="en-US" w:eastAsia="en-US" w:bidi="ar-SA"/>
    </w:rPr>
  </w:style>
  <w:style w:type="character" w:customStyle="1" w:styleId="75">
    <w:name w:val="TAN Char"/>
    <w:link w:val="54"/>
    <w:qFormat/>
    <w:locked/>
    <w:uiPriority w:val="0"/>
    <w:rPr>
      <w:rFonts w:ascii="Arial" w:hAnsi="Arial"/>
      <w:sz w:val="18"/>
      <w:lang w:val="en-GB" w:eastAsia="en-US"/>
    </w:rPr>
  </w:style>
  <w:style w:type="character" w:customStyle="1" w:styleId="76">
    <w:name w:val="Heading 4 Char"/>
    <w:basedOn w:val="27"/>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9" Type="http://schemas.openxmlformats.org/officeDocument/2006/relationships/fontTable" Target="fontTable.xml"/><Relationship Id="rId58" Type="http://schemas.microsoft.com/office/2006/relationships/keyMapCustomizations" Target="customizations.xml"/><Relationship Id="rId57" Type="http://schemas.openxmlformats.org/officeDocument/2006/relationships/customXml" Target="../customXml/item1.xml"/><Relationship Id="rId56" Type="http://schemas.openxmlformats.org/officeDocument/2006/relationships/numbering" Target="numbering.xml"/><Relationship Id="rId55" Type="http://schemas.openxmlformats.org/officeDocument/2006/relationships/image" Target="media/image22.png"/><Relationship Id="rId54" Type="http://schemas.openxmlformats.org/officeDocument/2006/relationships/oleObject" Target="embeddings/oleObject18.bin"/><Relationship Id="rId53" Type="http://schemas.openxmlformats.org/officeDocument/2006/relationships/oleObject" Target="embeddings/oleObject17.bin"/><Relationship Id="rId52" Type="http://schemas.openxmlformats.org/officeDocument/2006/relationships/image" Target="media/image21.wmf"/><Relationship Id="rId51" Type="http://schemas.openxmlformats.org/officeDocument/2006/relationships/oleObject" Target="embeddings/oleObject16.bin"/><Relationship Id="rId50" Type="http://schemas.openxmlformats.org/officeDocument/2006/relationships/oleObject" Target="embeddings/oleObject15.bin"/><Relationship Id="rId5" Type="http://schemas.openxmlformats.org/officeDocument/2006/relationships/footer" Target="footer1.xml"/><Relationship Id="rId49" Type="http://schemas.openxmlformats.org/officeDocument/2006/relationships/image" Target="media/image20.wmf"/><Relationship Id="rId48" Type="http://schemas.openxmlformats.org/officeDocument/2006/relationships/oleObject" Target="embeddings/oleObject14.bin"/><Relationship Id="rId47" Type="http://schemas.openxmlformats.org/officeDocument/2006/relationships/oleObject" Target="embeddings/oleObject13.bin"/><Relationship Id="rId46" Type="http://schemas.openxmlformats.org/officeDocument/2006/relationships/oleObject" Target="embeddings/oleObject12.bin"/><Relationship Id="rId45" Type="http://schemas.openxmlformats.org/officeDocument/2006/relationships/oleObject" Target="embeddings/oleObject11.bin"/><Relationship Id="rId44" Type="http://schemas.openxmlformats.org/officeDocument/2006/relationships/image" Target="media/image19.wmf"/><Relationship Id="rId43" Type="http://schemas.openxmlformats.org/officeDocument/2006/relationships/oleObject" Target="embeddings/oleObject10.bin"/><Relationship Id="rId42" Type="http://schemas.openxmlformats.org/officeDocument/2006/relationships/oleObject" Target="embeddings/oleObject9.bin"/><Relationship Id="rId41" Type="http://schemas.openxmlformats.org/officeDocument/2006/relationships/oleObject" Target="embeddings/oleObject8.bin"/><Relationship Id="rId40" Type="http://schemas.openxmlformats.org/officeDocument/2006/relationships/image" Target="media/image18.wmf"/><Relationship Id="rId4" Type="http://schemas.openxmlformats.org/officeDocument/2006/relationships/header" Target="header1.xml"/><Relationship Id="rId39" Type="http://schemas.openxmlformats.org/officeDocument/2006/relationships/image" Target="media/image17.wmf"/><Relationship Id="rId38" Type="http://schemas.openxmlformats.org/officeDocument/2006/relationships/oleObject" Target="embeddings/oleObject7.bin"/><Relationship Id="rId37" Type="http://schemas.openxmlformats.org/officeDocument/2006/relationships/image" Target="media/image16.wmf"/><Relationship Id="rId36" Type="http://schemas.openxmlformats.org/officeDocument/2006/relationships/oleObject" Target="embeddings/oleObject6.bin"/><Relationship Id="rId35" Type="http://schemas.openxmlformats.org/officeDocument/2006/relationships/oleObject" Target="embeddings/oleObject5.bin"/><Relationship Id="rId34" Type="http://schemas.openxmlformats.org/officeDocument/2006/relationships/oleObject" Target="embeddings/oleObject4.bin"/><Relationship Id="rId33" Type="http://schemas.openxmlformats.org/officeDocument/2006/relationships/image" Target="media/image15.wmf"/><Relationship Id="rId32" Type="http://schemas.openxmlformats.org/officeDocument/2006/relationships/oleObject" Target="embeddings/oleObject3.bin"/><Relationship Id="rId31" Type="http://schemas.openxmlformats.org/officeDocument/2006/relationships/image" Target="media/image14.wmf"/><Relationship Id="rId30" Type="http://schemas.openxmlformats.org/officeDocument/2006/relationships/oleObject" Target="embeddings/oleObject2.bin"/><Relationship Id="rId3" Type="http://schemas.openxmlformats.org/officeDocument/2006/relationships/footnotes" Target="footnotes.xml"/><Relationship Id="rId29" Type="http://schemas.openxmlformats.org/officeDocument/2006/relationships/image" Target="media/image13.png"/><Relationship Id="rId28" Type="http://schemas.openxmlformats.org/officeDocument/2006/relationships/image" Target="media/image12.png"/><Relationship Id="rId27" Type="http://schemas.openxmlformats.org/officeDocument/2006/relationships/image" Target="cid:image011.png@01D81AF3.FFE6F1D0" TargetMode="External"/><Relationship Id="rId26" Type="http://schemas.openxmlformats.org/officeDocument/2006/relationships/image" Target="media/image11.png"/><Relationship Id="rId25" Type="http://schemas.openxmlformats.org/officeDocument/2006/relationships/image" Target="cid:image009.png@01D82186.36AE3370" TargetMode="External"/><Relationship Id="rId24" Type="http://schemas.openxmlformats.org/officeDocument/2006/relationships/image" Target="media/image10.png"/><Relationship Id="rId23" Type="http://schemas.openxmlformats.org/officeDocument/2006/relationships/image" Target="cid:image008.png@01D82186.36AE3370" TargetMode="External"/><Relationship Id="rId22" Type="http://schemas.openxmlformats.org/officeDocument/2006/relationships/image" Target="media/image9.png"/><Relationship Id="rId21" Type="http://schemas.openxmlformats.org/officeDocument/2006/relationships/image" Target="cid:image007.png@01D82186.36AE3370" TargetMode="Externa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cid:image006.png@01D82186.36AE3370" TargetMode="External"/><Relationship Id="rId18" Type="http://schemas.openxmlformats.org/officeDocument/2006/relationships/image" Target="media/image7.png"/><Relationship Id="rId17" Type="http://schemas.openxmlformats.org/officeDocument/2006/relationships/image" Target="cid:image005.png@01D82186.36AE3370" TargetMode="External"/><Relationship Id="rId16" Type="http://schemas.openxmlformats.org/officeDocument/2006/relationships/image" Target="media/image6.png"/><Relationship Id="rId15" Type="http://schemas.openxmlformats.org/officeDocument/2006/relationships/image" Target="cid:image004.png@01D82186.36AE3370" TargetMode="External"/><Relationship Id="rId14" Type="http://schemas.openxmlformats.org/officeDocument/2006/relationships/image" Target="media/image5.png"/><Relationship Id="rId13" Type="http://schemas.openxmlformats.org/officeDocument/2006/relationships/image" Target="cid:image003.png@01D82186.36AE3370" TargetMode="External"/><Relationship Id="rId12" Type="http://schemas.openxmlformats.org/officeDocument/2006/relationships/image" Target="media/image4.png"/><Relationship Id="rId11" Type="http://schemas.openxmlformats.org/officeDocument/2006/relationships/image" Target="cid:image002.png@01D82186.36AE3370" TargetMode="External"/><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51</Pages>
  <Words>2693</Words>
  <Characters>15031</Characters>
  <Lines>125</Lines>
  <Paragraphs>35</Paragraphs>
  <TotalTime>2</TotalTime>
  <ScaleCrop>false</ScaleCrop>
  <LinksUpToDate>false</LinksUpToDate>
  <CharactersWithSpaces>17689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2025-09-08T08:46:27Z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39B7375BE0EA41A7BC68C5B788905937</vt:lpwstr>
  </property>
</Properties>
</file>